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32"/>
          <w:szCs w:val="3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32"/>
          <w:szCs w:val="32"/>
          <w:u w:val="none"/>
          <w:shd w:fill="auto" w:val="clear"/>
          <w:vertAlign w:val="baseline"/>
          <w:rtl w:val="0"/>
        </w:rPr>
        <w:t xml:space="preserve">ALASKA EN SU ESPLENDOR</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DURACIÓN: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07 días/ 06 noches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SALIDAS:</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Mayo 19 Y 26, Junio 04,11, 18 Y 25, Julio 02, 09, 16, 23 Y 30, Agosto 06, 13, 20 Y 27, Septiembre 2 Y 9 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24"/>
          <w:szCs w:val="24"/>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2615609" cy="1599573"/>
            <wp:effectExtent b="0" l="0" r="0" t="0"/>
            <wp:docPr descr="Un grupo de personas en una montaña&#10;&#10;Descripción generada automáticamente" id="5" name="image3.png"/>
            <a:graphic>
              <a:graphicData uri="http://schemas.openxmlformats.org/drawingml/2006/picture">
                <pic:pic>
                  <pic:nvPicPr>
                    <pic:cNvPr descr="Un grupo de personas en una montaña&#10;&#10;Descripción generada automáticamente" id="0" name="image3.png"/>
                    <pic:cNvPicPr preferRelativeResize="0"/>
                  </pic:nvPicPr>
                  <pic:blipFill>
                    <a:blip r:embed="rId7"/>
                    <a:srcRect b="0" l="0" r="0" t="0"/>
                    <a:stretch>
                      <a:fillRect/>
                    </a:stretch>
                  </pic:blipFill>
                  <pic:spPr>
                    <a:xfrm>
                      <a:off x="0" y="0"/>
                      <a:ext cx="2615609" cy="15995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cc9900"/>
          <w:sz w:val="24"/>
          <w:szCs w:val="24"/>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4"/>
          <w:szCs w:val="24"/>
          <w:u w:val="none"/>
          <w:shd w:fill="auto" w:val="clear"/>
          <w:vertAlign w:val="baseline"/>
          <w:rtl w:val="0"/>
        </w:rPr>
        <w:t xml:space="preserve">ITINERARIO</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1 ANCHORAGE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 aeropuerto aeropuerto-hotel. El resto del día es libre.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2 ANCHORAGE – SEWARD - ANCHORAGE.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Hoy desde su hotel comienza su aventura por la panorámica Península de Kenai y el Parque Estatal de Chugach. En cada curva descubrirá un impresionable paisaje. En Seward abordara un crucero por los fiordos del Parque Nacional Kenai. Al terminar el crucero regreso por carretera a Anchorage.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Alojamiento.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3 ANCHORAGE – TALKEETNA - DENALI.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Por la mañana comenzamos con el tour de la ciudad y emprendemos nuestra esperada ruta al Parque Nacional Denali. Visitaremos el colorido pueblo de Talkeetna en donde abordara el famoso tren de Alaska***, al llegar a Denali traslado a su hotel y tarde libre.</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 Alojamiento.</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4 DENALI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donde podrá apreciar la vida silvestre Alaska, disfrutará de los diferentes paisajes incrustados en variados ecosistemas. Denali ha sido designado como reserva natural y tiene un área de 6,000,000 de acres cuadrados (2,428,1123 hectáreas). Tendrá oportunidad de ver los interminables valles y los bellos colores que los cubren. Con suerte y puede observar y admirar a los 5 principales mamíferos de Alaska, lobo, cabra salvaje, caribú, alce y al impresionante oso pardo. Si el clima lo permite podrá observar el majestuoso monte Denali, el más alto de Norteamérica. Tarde libre.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5 DENALI - FAIRBANKS.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Por la mañana En ruta hacia el interior de Alaska. En Fairbanks participará en el popular river boat tour (replica) donde conocerá la historia del lugar y el modo de vida de los habitantes originales del área y el modo de vida hoy en día.  Posteriormente se hará la visita panorámica de la ciudad de Fairbanks. El resto del día es libre, para explorar por su cuenta la ciudad dorada.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6 FAIRBANKS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Dia libre, considere hacer alguna actividad disponible a precio adicional, estancia en Fairbanks.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Alojamiento</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7 FAIRBANKS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Antes de las 11:00 am traslado del hotel al aeropuerto. </w:t>
      </w: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Fin de servicios.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PRECIO EN DOLARES (USD) POR PERSONA EN OCUPACIÓN SELECCIONADA EN CATEGORÍA TURISTA: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Rounded" w:cs="Arial Rounded" w:eastAsia="Arial Rounded" w:hAnsi="Arial Rounded"/>
          <w:b w:val="1"/>
          <w:bCs w:val="1"/>
          <w:i w:val="0"/>
          <w:iCs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000000"/>
          <w:sz w:val="20"/>
          <w:szCs w:val="20"/>
          <w:u w:val="none"/>
          <w:shd w:fill="auto" w:val="clear"/>
          <w:vertAlign w:val="baseline"/>
          <w:rtl w:val="0"/>
        </w:rPr>
        <w:t xml:space="preserve">VIGENCIA: MAYO – SEPTIEMBRE 2026</w:t>
      </w:r>
    </w:p>
    <w:tbl>
      <w:tblPr>
        <w:tblStyle w:val="Table1"/>
        <w:tblW w:w="4558.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279"/>
        <w:gridCol w:w="2279"/>
        <w:tblGridChange w:id="0">
          <w:tblGrid>
            <w:gridCol w:w="2279"/>
            <w:gridCol w:w="2279"/>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OCUPACIÓN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PRECIO POR PERSONA</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$7,030 USD</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$6,720 USD</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CUADRUPLE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$6,405 USD</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$12,575 USD</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000000"/>
          <w:sz w:val="20"/>
          <w:szCs w:val="20"/>
          <w:u w:val="none"/>
          <w:shd w:fill="auto" w:val="clear"/>
          <w:vertAlign w:val="baseline"/>
          <w:rtl w:val="0"/>
        </w:rPr>
        <w:t xml:space="preserve">Precios sujetos a disponibilidad y/o cambio hasta reservar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NOTA</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Tarifa válida viajando mínimo 2 pasajeros. Los tours opcionales son en Ingles, en servicio regular, y sin guía de habla hispana. El tren esta sujeto a disponibilidad al momento de reservar. Grupos reducidos.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Rounded" w:cs="Arial Rounded" w:eastAsia="Arial Rounded" w:hAnsi="Arial Rounde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INCLUYE: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Alojamiento hoteles primera y primera superior</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7 Días con Guía/Chofer de habla hispana.</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6 Noches de alojamiento</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Traslados de llegada y salida</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Crucero por los Fiordos en Ingles</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Almuerzo ligero en el Crucero</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local en Español durante los viajes por carretera</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panorámica en Anchorage, Seward, Denali y Fairbanks.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TrenTren-TalkeetnaTalkeetna-Denali</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continental en Anchorage y Fairbanks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Impuestos y permisos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Crucero por el Rio Chena en Ingles</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dentro del Parque Nacional Denali en ingles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NO INCLUYE:</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Vuelos internacionales y domésticos</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Alimentos no mencionados.</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Denali</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Visado</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Bebidas alcohólicas</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Actividades opcionales</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Mejora de hoteles</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Tarifa de $15.00 USD por persona por acceso al parque Nacional Denali.</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servicio no mencionado como incluido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HOTELES PREVISTOS O SIMILARES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9904.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04"/>
        <w:gridCol w:w="3950"/>
        <w:gridCol w:w="3950"/>
        <w:tblGridChange w:id="0">
          <w:tblGrid>
            <w:gridCol w:w="2004"/>
            <w:gridCol w:w="3950"/>
            <w:gridCol w:w="3950"/>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CIUDAD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TURISTA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LUJO</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Fairbanks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Alpine Inn o similar.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Hyatt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Denali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Denali Park o similar.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Grizzly Bear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Anchorage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Holiday Inn o similar.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Sheraton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Viaje en tren tren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Categoría regular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Primera clase</w:t>
            </w: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ACTIVIDADES OPCIONALES EN INGLÉS – NO INLCUIDAS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panorámico alrededor del Monte Denali con aterrizaje en glaciar.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-Paseo en lancha de turbina.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4</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panorámico alrededor del Monte Denali con aterrizaje en glaciar.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en Jeep,</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en cuatrimotos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-Paseo en balsa.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-Paseo en carreta (tipo del oeste)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Dia 5 5-6</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 una mina y búsqueda de oro.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al museo del Norte.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 la casa de Santa Claus.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 la granja de renos.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al Circulo Arctico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Nota Importante</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Los horarios de llegadas y salidas de los itineraries pudieran cambiar debido al clima o por la duración de tours opcionales que algunos pasajeros lleven a cabo.</w:t>
      </w:r>
      <w:r w:rsidDel="00000000" w:rsidR="00000000" w:rsidRPr="00000000">
        <w:rPr>
          <w:rtl w:val="0"/>
        </w:rPr>
      </w:r>
    </w:p>
    <w:sectPr>
      <w:headerReference r:id="rId8" w:type="default"/>
      <w:footerReference r:id="rId9" w:type="default"/>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yanmar Tex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12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4583430</wp:posOffset>
          </wp:positionH>
          <wp:positionV relativeFrom="page">
            <wp:posOffset>208915</wp:posOffset>
          </wp:positionV>
          <wp:extent cx="2125980" cy="683895"/>
          <wp:effectExtent b="0" l="0" r="0" t="0"/>
          <wp:wrapNone/>
          <wp:docPr descr="Logotipo&#10;&#10;Descripción generada automáticamente" id="6" name="image1.png"/>
          <a:graphic>
            <a:graphicData uri="http://schemas.openxmlformats.org/drawingml/2006/picture">
              <pic:pic>
                <pic:nvPicPr>
                  <pic:cNvPr descr="Logotipo&#10;&#10;Descripción generada automáticamente" id="0" name="image1.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-22541</wp:posOffset>
              </wp:positionH>
              <wp:positionV relativeFrom="page">
                <wp:posOffset>496888</wp:posOffset>
              </wp:positionV>
              <wp:extent cx="4505325" cy="45526"/>
              <wp:effectExtent b="0" l="0" r="0" t="0"/>
              <wp:wrapNone/>
              <wp:docPr descr="Rectángulo: esquinas redondeadas 16" id="3" name=""/>
              <a:graphic>
                <a:graphicData uri="http://schemas.microsoft.com/office/word/2010/wordprocessingShape">
                  <wps:wsp>
                    <wps:cNvSpPr/>
                    <wps:cNvPr id="4" name="Shape 4"/>
                    <wps:spPr>
                      <a:xfrm>
                        <a:off x="3098100" y="3762000"/>
                        <a:ext cx="4495800" cy="36001"/>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-22541</wp:posOffset>
              </wp:positionH>
              <wp:positionV relativeFrom="page">
                <wp:posOffset>496888</wp:posOffset>
              </wp:positionV>
              <wp:extent cx="4505325" cy="45526"/>
              <wp:effectExtent b="0" l="0" r="0" t="0"/>
              <wp:wrapNone/>
              <wp:docPr descr="Rectángulo: esquinas redondeadas 16" id="3" name="image6.png"/>
              <a:graphic>
                <a:graphicData uri="http://schemas.openxmlformats.org/drawingml/2006/picture">
                  <pic:pic>
                    <pic:nvPicPr>
                      <pic:cNvPr descr="Rectángulo: esquinas redondeadas 16" id="0" name="image6.png"/>
                      <pic:cNvPicPr preferRelativeResize="0"/>
                    </pic:nvPicPr>
                    <pic:blipFill>
                      <a:blip r:embed="rId2"/>
                      <a:srcRect/>
                      <a:stretch>
                        <a:fillRect/>
                      </a:stretch>
                    </pic:blipFill>
                    <pic:spPr>
                      <a:xfrm>
                        <a:off x="0" y="0"/>
                        <a:ext cx="4505325" cy="45526"/>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-30161</wp:posOffset>
              </wp:positionH>
              <wp:positionV relativeFrom="page">
                <wp:posOffset>583883</wp:posOffset>
              </wp:positionV>
              <wp:extent cx="4505325" cy="45085"/>
              <wp:effectExtent b="0" l="0" r="0" t="0"/>
              <wp:wrapNone/>
              <wp:docPr descr="Rectángulo: esquinas redondeadas 88815616" id="2" name=""/>
              <a:graphic>
                <a:graphicData uri="http://schemas.microsoft.com/office/word/2010/wordprocessingShape">
                  <wps:wsp>
                    <wps:cNvSpPr/>
                    <wps:cNvPr id="3" name="Shape 3"/>
                    <wps:spPr>
                      <a:xfrm>
                        <a:off x="3098100" y="3762220"/>
                        <a:ext cx="449580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-30161</wp:posOffset>
              </wp:positionH>
              <wp:positionV relativeFrom="page">
                <wp:posOffset>583883</wp:posOffset>
              </wp:positionV>
              <wp:extent cx="4505325" cy="45085"/>
              <wp:effectExtent b="0" l="0" r="0" t="0"/>
              <wp:wrapNone/>
              <wp:docPr descr="Rectángulo: esquinas redondeadas 88815616" id="2" name="image5.png"/>
              <a:graphic>
                <a:graphicData uri="http://schemas.openxmlformats.org/drawingml/2006/picture">
                  <pic:pic>
                    <pic:nvPicPr>
                      <pic:cNvPr descr="Rectángulo: esquinas redondeadas 88815616" id="0" name="image5.png"/>
                      <pic:cNvPicPr preferRelativeResize="0"/>
                    </pic:nvPicPr>
                    <pic:blipFill>
                      <a:blip r:embed="rId2"/>
                      <a:srcRect/>
                      <a:stretch>
                        <a:fillRect/>
                      </a:stretch>
                    </pic:blipFill>
                    <pic:spPr>
                      <a:xfrm>
                        <a:off x="0" y="0"/>
                        <a:ext cx="4505325" cy="45085"/>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-166369</wp:posOffset>
          </wp:positionH>
          <wp:positionV relativeFrom="page">
            <wp:posOffset>9103993</wp:posOffset>
          </wp:positionV>
          <wp:extent cx="914400" cy="914400"/>
          <wp:effectExtent b="151268" l="151268" r="151268" t="151268"/>
          <wp:wrapNone/>
          <wp:docPr descr="Forma, Flecha&#10;&#10;Descripción generada automáticamente" id="7" name="image2.png"/>
          <a:graphic>
            <a:graphicData uri="http://schemas.openxmlformats.org/drawingml/2006/picture">
              <pic:pic>
                <pic:nvPicPr>
                  <pic:cNvPr descr="Forma, Flecha&#10;&#10;Descripción generada automáticamente" id="0" name="image2.png"/>
                  <pic:cNvPicPr preferRelativeResize="0"/>
                </pic:nvPicPr>
                <pic:blipFill>
                  <a:blip r:embed="rId3"/>
                  <a:srcRect b="0" l="0" r="0" t="0"/>
                  <a:stretch>
                    <a:fillRect/>
                  </a:stretch>
                </pic:blipFill>
                <pic:spPr>
                  <a:xfrm rot="1513817">
                    <a:off x="0" y="0"/>
                    <a:ext cx="914400" cy="914400"/>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940751</wp:posOffset>
              </wp:positionH>
              <wp:positionV relativeFrom="page">
                <wp:posOffset>9530397</wp:posOffset>
              </wp:positionV>
              <wp:extent cx="5768975" cy="45085"/>
              <wp:effectExtent b="0" l="0" r="0" t="0"/>
              <wp:wrapNone/>
              <wp:docPr descr="Rectángulo: esquinas redondeadas 226765767" id="1" name=""/>
              <a:graphic>
                <a:graphicData uri="http://schemas.microsoft.com/office/word/2010/wordprocessingShape">
                  <wps:wsp>
                    <wps:cNvSpPr/>
                    <wps:cNvPr id="2" name="Shape 2"/>
                    <wps:spPr>
                      <a:xfrm>
                        <a:off x="2466275" y="3762220"/>
                        <a:ext cx="5759450" cy="3556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940751</wp:posOffset>
              </wp:positionH>
              <wp:positionV relativeFrom="page">
                <wp:posOffset>9530397</wp:posOffset>
              </wp:positionV>
              <wp:extent cx="5768975" cy="45085"/>
              <wp:effectExtent b="0" l="0" r="0" t="0"/>
              <wp:wrapNone/>
              <wp:docPr descr="Rectángulo: esquinas redondeadas 226765767" id="1" name="image4.png"/>
              <a:graphic>
                <a:graphicData uri="http://schemas.openxmlformats.org/drawingml/2006/picture">
                  <pic:pic>
                    <pic:nvPicPr>
                      <pic:cNvPr descr="Rectángulo: esquinas redondeadas 226765767" id="0" name="image4.png"/>
                      <pic:cNvPicPr preferRelativeResize="0"/>
                    </pic:nvPicPr>
                    <pic:blipFill>
                      <a:blip r:embed="rId2"/>
                      <a:srcRect/>
                      <a:stretch>
                        <a:fillRect/>
                      </a:stretch>
                    </pic:blipFill>
                    <pic:spPr>
                      <a:xfrm>
                        <a:off x="0" y="0"/>
                        <a:ext cx="5768975" cy="45085"/>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951548</wp:posOffset>
              </wp:positionH>
              <wp:positionV relativeFrom="page">
                <wp:posOffset>9603422</wp:posOffset>
              </wp:positionV>
              <wp:extent cx="5768975" cy="45085"/>
              <wp:effectExtent b="0" l="0" r="0" t="0"/>
              <wp:wrapNone/>
              <wp:docPr descr="Rectángulo: esquinas redondeadas 504766332" id="4" name=""/>
              <a:graphic>
                <a:graphicData uri="http://schemas.microsoft.com/office/word/2010/wordprocessingShape">
                  <wps:wsp>
                    <wps:cNvSpPr/>
                    <wps:cNvPr id="5" name="Shape 5"/>
                    <wps:spPr>
                      <a:xfrm>
                        <a:off x="2466275" y="3762220"/>
                        <a:ext cx="575945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951548</wp:posOffset>
              </wp:positionH>
              <wp:positionV relativeFrom="page">
                <wp:posOffset>9603422</wp:posOffset>
              </wp:positionV>
              <wp:extent cx="5768975" cy="45085"/>
              <wp:effectExtent b="0" l="0" r="0" t="0"/>
              <wp:wrapNone/>
              <wp:docPr descr="Rectángulo: esquinas redondeadas 504766332" id="4" name="image7.png"/>
              <a:graphic>
                <a:graphicData uri="http://schemas.openxmlformats.org/drawingml/2006/picture">
                  <pic:pic>
                    <pic:nvPicPr>
                      <pic:cNvPr descr="Rectángulo: esquinas redondeadas 504766332" id="0" name="image7.png"/>
                      <pic:cNvPicPr preferRelativeResize="0"/>
                    </pic:nvPicPr>
                    <pic:blipFill>
                      <a:blip r:embed="rId2"/>
                      <a:srcRect/>
                      <a:stretch>
                        <a:fillRect/>
                      </a:stretch>
                    </pic:blipFill>
                    <pic:spPr>
                      <a:xfrm>
                        <a:off x="0" y="0"/>
                        <a:ext cx="5768975" cy="4508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E35o8iJnItpMk68+ioWXsMAg==">CgMxLjA4AHIhMUJ2Z1k0empzcDFGaEVKcXJGRnJ3YW1JTjd2VnU1a3ZU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