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8DE61" w14:textId="7E283E80" w:rsidR="00947513" w:rsidRDefault="00504D6E" w:rsidP="00504D6E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32"/>
          <w:szCs w:val="32"/>
        </w:rPr>
      </w:pPr>
      <w:r w:rsidRPr="00504D6E">
        <w:rPr>
          <w:rFonts w:ascii="Arial Rounded MT Bold" w:hAnsi="Arial Rounded MT Bold"/>
          <w:b/>
          <w:bCs/>
          <w:color w:val="CC9900"/>
          <w:sz w:val="32"/>
          <w:szCs w:val="32"/>
        </w:rPr>
        <w:t>DESPEDIDA DE SOLTEROS</w:t>
      </w:r>
      <w:r>
        <w:rPr>
          <w:rFonts w:ascii="Arial Rounded MT Bold" w:hAnsi="Arial Rounded MT Bold"/>
          <w:b/>
          <w:bCs/>
          <w:color w:val="CC9900"/>
          <w:sz w:val="32"/>
          <w:szCs w:val="32"/>
        </w:rPr>
        <w:t xml:space="preserve"> </w:t>
      </w:r>
      <w:r w:rsidRPr="00504D6E">
        <w:rPr>
          <w:rFonts w:ascii="Arial Rounded MT Bold" w:hAnsi="Arial Rounded MT Bold"/>
          <w:b/>
          <w:bCs/>
          <w:color w:val="CC9900"/>
          <w:sz w:val="32"/>
          <w:szCs w:val="32"/>
        </w:rPr>
        <w:t>MEDELLÍN</w:t>
      </w:r>
    </w:p>
    <w:p w14:paraId="17668D3B" w14:textId="5F06562D" w:rsidR="00066E2E" w:rsidRDefault="00066E2E" w:rsidP="00066E2E">
      <w:pPr>
        <w:spacing w:before="0"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DURACIÓN: </w:t>
      </w:r>
      <w:r w:rsidR="00504D6E">
        <w:rPr>
          <w:rFonts w:ascii="Cambria" w:hAnsi="Cambria"/>
        </w:rPr>
        <w:t>04</w:t>
      </w:r>
      <w:r>
        <w:rPr>
          <w:rFonts w:ascii="Cambria" w:hAnsi="Cambria"/>
        </w:rPr>
        <w:t xml:space="preserve"> días/ </w:t>
      </w:r>
      <w:r w:rsidR="00504D6E">
        <w:rPr>
          <w:rFonts w:ascii="Cambria" w:hAnsi="Cambria"/>
        </w:rPr>
        <w:t>0</w:t>
      </w:r>
      <w:r w:rsidR="009725AD">
        <w:rPr>
          <w:rFonts w:ascii="Cambria" w:hAnsi="Cambria"/>
        </w:rPr>
        <w:t>3</w:t>
      </w:r>
      <w:r>
        <w:rPr>
          <w:rFonts w:ascii="Cambria" w:hAnsi="Cambria"/>
        </w:rPr>
        <w:t xml:space="preserve"> noches</w:t>
      </w:r>
    </w:p>
    <w:p w14:paraId="12E9336D" w14:textId="3FC4A239" w:rsidR="00066E2E" w:rsidRPr="00066E2E" w:rsidRDefault="00066E2E" w:rsidP="00066E2E">
      <w:pPr>
        <w:spacing w:before="0" w:after="0"/>
        <w:rPr>
          <w:rFonts w:ascii="Cambria" w:hAnsi="Cambria"/>
        </w:rPr>
      </w:pPr>
      <w:r w:rsidRPr="00066E2E">
        <w:rPr>
          <w:rFonts w:ascii="Cambria" w:hAnsi="Cambria"/>
          <w:b/>
          <w:bCs/>
        </w:rPr>
        <w:t>SALIDA</w:t>
      </w:r>
      <w:r w:rsidR="00504D6E">
        <w:rPr>
          <w:rFonts w:ascii="Cambria" w:hAnsi="Cambria"/>
          <w:b/>
          <w:bCs/>
        </w:rPr>
        <w:t>S</w:t>
      </w:r>
      <w:r>
        <w:rPr>
          <w:rFonts w:ascii="Cambria" w:hAnsi="Cambria"/>
        </w:rPr>
        <w:t xml:space="preserve">: </w:t>
      </w:r>
      <w:r w:rsidR="00504D6E">
        <w:rPr>
          <w:rFonts w:ascii="Cambria" w:hAnsi="Cambria"/>
        </w:rPr>
        <w:t>DIARIAS</w:t>
      </w:r>
    </w:p>
    <w:p w14:paraId="4B0EC317" w14:textId="77AFC804" w:rsidR="00B54A28" w:rsidRPr="00422C91" w:rsidRDefault="00D467B0" w:rsidP="00D467B0">
      <w:pPr>
        <w:spacing w:before="0" w:after="0"/>
        <w:jc w:val="center"/>
        <w:rPr>
          <w:rFonts w:ascii="Cambria" w:hAnsi="Cambria"/>
        </w:rPr>
      </w:pPr>
      <w:r>
        <w:rPr>
          <w:noProof/>
        </w:rPr>
        <w:drawing>
          <wp:inline distT="0" distB="0" distL="0" distR="0" wp14:anchorId="53F58485" wp14:editId="0DF86E8B">
            <wp:extent cx="1981200" cy="1318399"/>
            <wp:effectExtent l="0" t="0" r="0" b="0"/>
            <wp:docPr id="1" name="Imagen 1" descr="10 lugares turísticos imperdibles para visitar en Medell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lugares turísticos imperdibles para visitar en Medellí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78" cy="132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B1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E0F7888" wp14:editId="0FCAF1ED">
            <wp:extent cx="1743075" cy="1299210"/>
            <wp:effectExtent l="0" t="0" r="9525" b="0"/>
            <wp:docPr id="7" name="Imagen 7" descr="Los mejores barrios de Medellín para vivir cuando eres expatriado -  Settlingin Medel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s mejores barrios de Medellín para vivir cuando eres expatriado -  Settlingin Medell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027" cy="131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B15">
        <w:rPr>
          <w:noProof/>
        </w:rPr>
        <w:t xml:space="preserve"> </w:t>
      </w:r>
      <w:r w:rsidR="00CB52A6">
        <w:rPr>
          <w:noProof/>
        </w:rPr>
        <w:drawing>
          <wp:inline distT="0" distB="0" distL="0" distR="0" wp14:anchorId="7F0D3D1B" wp14:editId="3B0798B2">
            <wp:extent cx="2159000" cy="1296035"/>
            <wp:effectExtent l="0" t="0" r="0" b="0"/>
            <wp:docPr id="8" name="Imagen 8" descr="Barrios populares le apuestan al turismo: 5 planes en Medellín para este  fin de sem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rrios populares le apuestan al turismo: 5 planes en Medellín para este  fin de sema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528" cy="130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99CF5" w14:textId="0AC49FDE" w:rsidR="00BD7A89" w:rsidRPr="0078217F" w:rsidRDefault="00BB6F64" w:rsidP="0078217F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 w:rsidRPr="001126DC">
        <w:rPr>
          <w:rFonts w:ascii="Arial Rounded MT Bold" w:hAnsi="Arial Rounded MT Bold"/>
          <w:b/>
          <w:bCs/>
          <w:color w:val="CC9900"/>
          <w:sz w:val="24"/>
          <w:szCs w:val="24"/>
        </w:rPr>
        <w:t>ITINERARIO</w:t>
      </w:r>
    </w:p>
    <w:p w14:paraId="0C5C4FD0" w14:textId="76E4E1E1" w:rsidR="00BD7A89" w:rsidRPr="00BD7A89" w:rsidRDefault="00BD7A89" w:rsidP="00BD7A89">
      <w:pPr>
        <w:spacing w:before="0" w:after="0"/>
        <w:rPr>
          <w:rFonts w:ascii="Cambria" w:hAnsi="Cambria" w:cs="Aptos"/>
          <w:b/>
          <w:bCs/>
          <w:color w:val="000000"/>
          <w:szCs w:val="20"/>
          <w14:ligatures w14:val="standardContextual"/>
        </w:rPr>
      </w:pPr>
      <w:r w:rsidRPr="00BD7A89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Pr="00BD7A89">
        <w:rPr>
          <w:rFonts w:ascii="Cambria" w:hAnsi="Cambria" w:cs="Aptos"/>
          <w:b/>
          <w:bCs/>
          <w:color w:val="000000"/>
          <w:szCs w:val="20"/>
          <w14:ligatures w14:val="standardContextual"/>
        </w:rPr>
        <w:t>DÍA 1</w:t>
      </w:r>
      <w:r>
        <w:rPr>
          <w:rFonts w:ascii="Cambria" w:hAnsi="Cambria" w:cs="Aptos"/>
          <w:color w:val="000000"/>
          <w:szCs w:val="20"/>
          <w14:ligatures w14:val="standardContextual"/>
        </w:rPr>
        <w:tab/>
      </w:r>
      <w:r w:rsidR="00700F98">
        <w:rPr>
          <w:rFonts w:ascii="Cambria" w:hAnsi="Cambria" w:cs="Aptos"/>
          <w:color w:val="000000"/>
          <w:szCs w:val="20"/>
          <w14:ligatures w14:val="standardContextual"/>
        </w:rPr>
        <w:tab/>
      </w:r>
      <w:r w:rsidR="00947513">
        <w:rPr>
          <w:rFonts w:ascii="Cambria" w:hAnsi="Cambria" w:cs="Aptos"/>
          <w:color w:val="000000"/>
          <w:szCs w:val="20"/>
          <w14:ligatures w14:val="standardContextual"/>
        </w:rPr>
        <w:tab/>
      </w:r>
      <w:r w:rsidR="00A20F14" w:rsidRPr="00A20F14">
        <w:rPr>
          <w:rFonts w:ascii="Cambria" w:hAnsi="Cambria" w:cs="Aptos"/>
          <w:b/>
          <w:bCs/>
          <w:color w:val="000000"/>
          <w:szCs w:val="20"/>
          <w14:ligatures w14:val="standardContextual"/>
        </w:rPr>
        <w:t>LLEGADA</w:t>
      </w:r>
      <w:r w:rsidR="00A20F14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504D6E" w:rsidRPr="00504D6E">
        <w:rPr>
          <w:rFonts w:ascii="Cambria" w:hAnsi="Cambria" w:cs="Aptos"/>
          <w:b/>
          <w:bCs/>
          <w:color w:val="000000"/>
          <w:szCs w:val="20"/>
          <w14:ligatures w14:val="standardContextual"/>
        </w:rPr>
        <w:t>MEDELLÍN</w:t>
      </w:r>
      <w:r w:rsidR="00A20F14">
        <w:rPr>
          <w:rFonts w:ascii="Cambria" w:hAnsi="Cambria" w:cs="Aptos"/>
          <w:b/>
          <w:bCs/>
          <w:color w:val="000000"/>
          <w:szCs w:val="20"/>
          <w14:ligatures w14:val="standardContextual"/>
        </w:rPr>
        <w:t xml:space="preserve"> </w:t>
      </w:r>
      <w:r w:rsidR="00A20F14" w:rsidRPr="00A20F14">
        <w:rPr>
          <w:rFonts w:ascii="Cambria" w:hAnsi="Cambria" w:cs="Aptos"/>
          <w:color w:val="C00000"/>
          <w:szCs w:val="20"/>
          <w14:ligatures w14:val="standardContextual"/>
        </w:rPr>
        <w:t>(vuelo no incluido)</w:t>
      </w:r>
    </w:p>
    <w:p w14:paraId="78CD9B2D" w14:textId="6B9507A1" w:rsidR="00BD7A89" w:rsidRDefault="00504D6E" w:rsidP="00504D6E">
      <w:pPr>
        <w:spacing w:before="0" w:after="0"/>
        <w:rPr>
          <w:rFonts w:ascii="Cambria" w:hAnsi="Cambria" w:cs="Aptos"/>
          <w:color w:val="000000"/>
          <w:szCs w:val="20"/>
          <w14:ligatures w14:val="standardContextual"/>
        </w:rPr>
      </w:pPr>
      <w:r>
        <w:rPr>
          <w:rFonts w:ascii="Cambria" w:hAnsi="Cambria" w:cs="Aptos"/>
          <w:color w:val="000000"/>
          <w:szCs w:val="20"/>
          <w14:ligatures w14:val="standardContextual"/>
        </w:rPr>
        <w:t>T</w:t>
      </w:r>
      <w:r w:rsidRPr="00504D6E">
        <w:rPr>
          <w:rFonts w:ascii="Cambria" w:hAnsi="Cambria" w:cs="Aptos"/>
          <w:color w:val="000000"/>
          <w:szCs w:val="20"/>
          <w14:ligatures w14:val="standardContextual"/>
        </w:rPr>
        <w:t>raslado desde el aeropuerto Internacional José María</w:t>
      </w:r>
      <w:r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Pr="00504D6E">
        <w:rPr>
          <w:rFonts w:ascii="Cambria" w:hAnsi="Cambria" w:cs="Aptos"/>
          <w:color w:val="000000"/>
          <w:szCs w:val="20"/>
          <w14:ligatures w14:val="standardContextual"/>
        </w:rPr>
        <w:t xml:space="preserve">Córdova (MDE) al hotel elegido. </w:t>
      </w:r>
      <w:r w:rsidRPr="00504D6E">
        <w:rPr>
          <w:rFonts w:ascii="Cambria" w:hAnsi="Cambria" w:cs="Aptos"/>
          <w:b/>
          <w:bCs/>
          <w:color w:val="000000"/>
          <w:szCs w:val="20"/>
          <w14:ligatures w14:val="standardContextual"/>
        </w:rPr>
        <w:t>Alojamiento</w:t>
      </w:r>
      <w:r w:rsidRPr="00504D6E">
        <w:rPr>
          <w:rFonts w:ascii="Cambria" w:hAnsi="Cambria" w:cs="Aptos"/>
          <w:color w:val="000000"/>
          <w:szCs w:val="20"/>
          <w14:ligatures w14:val="standardContextual"/>
        </w:rPr>
        <w:t>.</w:t>
      </w:r>
      <w:r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Pr="00504D6E">
        <w:rPr>
          <w:rFonts w:ascii="Cambria" w:hAnsi="Cambria" w:cs="Aptos"/>
          <w:color w:val="000000"/>
          <w:szCs w:val="20"/>
          <w14:ligatures w14:val="standardContextual"/>
        </w:rPr>
        <w:t>En la noche, panorámico nocturno por la zona de Provenza, la zona</w:t>
      </w:r>
      <w:r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Pr="00504D6E">
        <w:rPr>
          <w:rFonts w:ascii="Cambria" w:hAnsi="Cambria" w:cs="Aptos"/>
          <w:color w:val="000000"/>
          <w:szCs w:val="20"/>
          <w14:ligatures w14:val="standardContextual"/>
        </w:rPr>
        <w:t>más trendy y exclusiva de la ciudad.</w:t>
      </w:r>
      <w:r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Pr="00504D6E">
        <w:rPr>
          <w:rFonts w:ascii="Cambria" w:hAnsi="Cambria" w:cs="Aptos"/>
          <w:b/>
          <w:bCs/>
          <w:color w:val="000000"/>
          <w:szCs w:val="20"/>
          <w14:ligatures w14:val="standardContextual"/>
        </w:rPr>
        <w:t>Cena</w:t>
      </w:r>
      <w:r w:rsidRPr="00504D6E">
        <w:rPr>
          <w:rFonts w:ascii="Cambria" w:hAnsi="Cambria" w:cs="Aptos"/>
          <w:color w:val="000000"/>
          <w:szCs w:val="20"/>
          <w14:ligatures w14:val="standardContextual"/>
        </w:rPr>
        <w:t xml:space="preserve"> y rumba en restaurantes sujetos a disponibilidad (Carolina o</w:t>
      </w:r>
      <w:r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Pr="00504D6E">
        <w:rPr>
          <w:rFonts w:ascii="Cambria" w:hAnsi="Cambria" w:cs="Aptos"/>
          <w:color w:val="000000"/>
          <w:szCs w:val="20"/>
          <w14:ligatures w14:val="standardContextual"/>
        </w:rPr>
        <w:t>Belisario).</w:t>
      </w:r>
      <w:r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Pr="00504D6E">
        <w:rPr>
          <w:rFonts w:ascii="Cambria" w:hAnsi="Cambria" w:cs="Aptos"/>
          <w:color w:val="000000"/>
          <w:szCs w:val="20"/>
          <w14:ligatures w14:val="standardContextual"/>
        </w:rPr>
        <w:t>Incluye: Transporte en vehículo climatizado, guía profesional, reserva</w:t>
      </w:r>
      <w:r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Pr="00504D6E">
        <w:rPr>
          <w:rFonts w:ascii="Cambria" w:hAnsi="Cambria" w:cs="Aptos"/>
          <w:color w:val="000000"/>
          <w:szCs w:val="20"/>
          <w14:ligatures w14:val="standardContextual"/>
        </w:rPr>
        <w:t>y cena en restaurante seleccionado, y tarjeta de asistencia médica</w:t>
      </w:r>
      <w:r>
        <w:rPr>
          <w:rFonts w:ascii="Cambria" w:hAnsi="Cambria" w:cs="Aptos"/>
          <w:color w:val="000000"/>
          <w:szCs w:val="20"/>
          <w14:ligatures w14:val="standardContextual"/>
        </w:rPr>
        <w:t xml:space="preserve">. </w:t>
      </w:r>
      <w:r w:rsidR="00165DC4" w:rsidRPr="00422C91">
        <w:rPr>
          <w:rFonts w:ascii="Cambria" w:hAnsi="Cambria"/>
          <w:b/>
          <w:bCs/>
          <w:szCs w:val="20"/>
        </w:rPr>
        <w:t>Alojamiento</w:t>
      </w:r>
      <w:r w:rsidR="00165DC4">
        <w:rPr>
          <w:rFonts w:ascii="Cambria" w:hAnsi="Cambria"/>
          <w:szCs w:val="20"/>
        </w:rPr>
        <w:t>.</w:t>
      </w:r>
    </w:p>
    <w:p w14:paraId="0028D418" w14:textId="77777777" w:rsidR="00504D6E" w:rsidRPr="00651571" w:rsidRDefault="00504D6E" w:rsidP="00504D6E">
      <w:pPr>
        <w:spacing w:before="0" w:after="0"/>
        <w:rPr>
          <w:rFonts w:ascii="Cambria" w:hAnsi="Cambria"/>
          <w:szCs w:val="20"/>
        </w:rPr>
      </w:pPr>
    </w:p>
    <w:p w14:paraId="1F8CFE5E" w14:textId="70047D6A" w:rsidR="00422C91" w:rsidRDefault="00651571" w:rsidP="00422C9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2 </w:t>
      </w:r>
      <w:r w:rsidR="00C53F03">
        <w:rPr>
          <w:rFonts w:ascii="Cambria" w:hAnsi="Cambria"/>
          <w:b/>
          <w:bCs/>
          <w:szCs w:val="20"/>
        </w:rPr>
        <w:tab/>
      </w:r>
      <w:r w:rsidR="00700F98">
        <w:rPr>
          <w:rFonts w:ascii="Cambria" w:hAnsi="Cambria"/>
          <w:b/>
          <w:bCs/>
          <w:szCs w:val="20"/>
        </w:rPr>
        <w:tab/>
      </w:r>
      <w:r w:rsidR="00947513">
        <w:rPr>
          <w:rFonts w:ascii="Cambria" w:hAnsi="Cambria"/>
          <w:b/>
          <w:bCs/>
          <w:szCs w:val="20"/>
        </w:rPr>
        <w:tab/>
      </w:r>
      <w:r w:rsidR="00504D6E" w:rsidRPr="00504D6E">
        <w:rPr>
          <w:rFonts w:ascii="Cambria" w:hAnsi="Cambria" w:cs="Aptos"/>
          <w:b/>
          <w:bCs/>
          <w:color w:val="000000"/>
          <w:szCs w:val="20"/>
          <w14:ligatures w14:val="standardContextual"/>
        </w:rPr>
        <w:t>MEDELLÍN</w:t>
      </w:r>
      <w:r w:rsidR="001A6659">
        <w:rPr>
          <w:rFonts w:ascii="Cambria" w:hAnsi="Cambria"/>
          <w:b/>
          <w:bCs/>
          <w:szCs w:val="20"/>
        </w:rPr>
        <w:t xml:space="preserve"> </w:t>
      </w:r>
    </w:p>
    <w:p w14:paraId="783D276E" w14:textId="2AAA5C1E" w:rsidR="00504D6E" w:rsidRPr="00504D6E" w:rsidRDefault="00504D6E" w:rsidP="00504D6E">
      <w:pPr>
        <w:spacing w:before="0" w:after="0"/>
        <w:rPr>
          <w:rFonts w:ascii="Cambria" w:hAnsi="Cambria"/>
          <w:szCs w:val="20"/>
        </w:rPr>
      </w:pPr>
      <w:r w:rsidRPr="00165DC4">
        <w:rPr>
          <w:rFonts w:ascii="Cambria" w:hAnsi="Cambria"/>
          <w:b/>
          <w:bCs/>
          <w:szCs w:val="20"/>
        </w:rPr>
        <w:t>Desayuno</w:t>
      </w:r>
      <w:r w:rsidRPr="00504D6E">
        <w:rPr>
          <w:rFonts w:ascii="Cambria" w:hAnsi="Cambria"/>
          <w:szCs w:val="20"/>
        </w:rPr>
        <w:t>. A la hora convenida asistencia en el hotel, regalo de</w:t>
      </w:r>
      <w:r>
        <w:rPr>
          <w:rFonts w:ascii="Cambria" w:hAnsi="Cambria"/>
          <w:szCs w:val="20"/>
        </w:rPr>
        <w:t xml:space="preserve"> </w:t>
      </w:r>
      <w:r w:rsidRPr="00504D6E">
        <w:rPr>
          <w:rFonts w:ascii="Cambria" w:hAnsi="Cambria"/>
          <w:szCs w:val="20"/>
        </w:rPr>
        <w:t>bienvenida y kit anti-resaca, ideal para continuar la celebración.</w:t>
      </w:r>
    </w:p>
    <w:p w14:paraId="3B6810BE" w14:textId="6DB706DE" w:rsidR="00193867" w:rsidRDefault="00504D6E" w:rsidP="00504D6E">
      <w:pPr>
        <w:spacing w:before="0" w:after="0"/>
        <w:rPr>
          <w:rFonts w:ascii="Cambria" w:hAnsi="Cambria"/>
          <w:szCs w:val="20"/>
        </w:rPr>
      </w:pPr>
      <w:r w:rsidRPr="00504D6E">
        <w:rPr>
          <w:rFonts w:ascii="Cambria" w:hAnsi="Cambria"/>
          <w:szCs w:val="20"/>
        </w:rPr>
        <w:t>Salida para almuerzo y posterior Grafiti Tour en la Comuna 13, una</w:t>
      </w:r>
      <w:r>
        <w:rPr>
          <w:rFonts w:ascii="Cambria" w:hAnsi="Cambria"/>
          <w:szCs w:val="20"/>
        </w:rPr>
        <w:t xml:space="preserve"> </w:t>
      </w:r>
      <w:r w:rsidRPr="00504D6E">
        <w:rPr>
          <w:rFonts w:ascii="Cambria" w:hAnsi="Cambria"/>
          <w:szCs w:val="20"/>
        </w:rPr>
        <w:t>experiencia cultural vibrante que refleja la transformación de uno de</w:t>
      </w:r>
      <w:r>
        <w:rPr>
          <w:rFonts w:ascii="Cambria" w:hAnsi="Cambria"/>
          <w:szCs w:val="20"/>
        </w:rPr>
        <w:t xml:space="preserve"> </w:t>
      </w:r>
      <w:r w:rsidRPr="00504D6E">
        <w:rPr>
          <w:rFonts w:ascii="Cambria" w:hAnsi="Cambria"/>
          <w:szCs w:val="20"/>
        </w:rPr>
        <w:t>los barrios más emblemáticos de Medellín. Transporte hacia</w:t>
      </w:r>
      <w:r>
        <w:rPr>
          <w:rFonts w:ascii="Cambria" w:hAnsi="Cambria"/>
          <w:szCs w:val="20"/>
        </w:rPr>
        <w:t xml:space="preserve"> </w:t>
      </w:r>
      <w:r w:rsidRPr="00504D6E">
        <w:rPr>
          <w:rFonts w:ascii="Cambria" w:hAnsi="Cambria"/>
          <w:szCs w:val="20"/>
        </w:rPr>
        <w:t>restaurante en ruta para disfrutar de un almuerzo típico, seguido de</w:t>
      </w:r>
      <w:r>
        <w:rPr>
          <w:rFonts w:ascii="Cambria" w:hAnsi="Cambria"/>
          <w:szCs w:val="20"/>
        </w:rPr>
        <w:t xml:space="preserve"> </w:t>
      </w:r>
      <w:r w:rsidRPr="00504D6E">
        <w:rPr>
          <w:rFonts w:ascii="Cambria" w:hAnsi="Cambria"/>
          <w:szCs w:val="20"/>
        </w:rPr>
        <w:t>la visita al barrio San Javier, hoy símbolo de resiliencia y creatividad.</w:t>
      </w:r>
      <w:r>
        <w:rPr>
          <w:rFonts w:ascii="Cambria" w:hAnsi="Cambria"/>
          <w:szCs w:val="20"/>
        </w:rPr>
        <w:t xml:space="preserve"> </w:t>
      </w:r>
      <w:r w:rsidRPr="00504D6E">
        <w:rPr>
          <w:rFonts w:ascii="Cambria" w:hAnsi="Cambria"/>
          <w:szCs w:val="20"/>
        </w:rPr>
        <w:t>Durante el recorrido se aprecian impactantes grafitis de la cultura Hip</w:t>
      </w:r>
      <w:r>
        <w:rPr>
          <w:rFonts w:ascii="Cambria" w:hAnsi="Cambria"/>
          <w:szCs w:val="20"/>
        </w:rPr>
        <w:t xml:space="preserve"> </w:t>
      </w:r>
      <w:r w:rsidRPr="00504D6E">
        <w:rPr>
          <w:rFonts w:ascii="Cambria" w:hAnsi="Cambria"/>
          <w:szCs w:val="20"/>
        </w:rPr>
        <w:t>Hop y se visitan las primeras escaleras eléctricas públicas y gratuitas</w:t>
      </w:r>
      <w:r>
        <w:rPr>
          <w:rFonts w:ascii="Cambria" w:hAnsi="Cambria"/>
          <w:szCs w:val="20"/>
        </w:rPr>
        <w:t xml:space="preserve"> </w:t>
      </w:r>
      <w:r w:rsidRPr="00504D6E">
        <w:rPr>
          <w:rFonts w:ascii="Cambria" w:hAnsi="Cambria"/>
          <w:szCs w:val="20"/>
        </w:rPr>
        <w:t>de Colombia, un innovador sistema de movilidad urbana.</w:t>
      </w:r>
      <w:r>
        <w:rPr>
          <w:rFonts w:ascii="Cambria" w:hAnsi="Cambria"/>
          <w:szCs w:val="20"/>
        </w:rPr>
        <w:t xml:space="preserve"> </w:t>
      </w:r>
      <w:r w:rsidRPr="00504D6E">
        <w:rPr>
          <w:rFonts w:ascii="Cambria" w:hAnsi="Cambria"/>
          <w:szCs w:val="20"/>
        </w:rPr>
        <w:t xml:space="preserve">Incluye: Transporte en vehículo climatizado, </w:t>
      </w:r>
      <w:r w:rsidR="00165DC4">
        <w:rPr>
          <w:rFonts w:ascii="Cambria" w:hAnsi="Cambria"/>
          <w:b/>
          <w:bCs/>
          <w:szCs w:val="20"/>
        </w:rPr>
        <w:t>A</w:t>
      </w:r>
      <w:r w:rsidRPr="00165DC4">
        <w:rPr>
          <w:rFonts w:ascii="Cambria" w:hAnsi="Cambria"/>
          <w:b/>
          <w:bCs/>
          <w:szCs w:val="20"/>
        </w:rPr>
        <w:t>lmuerzo</w:t>
      </w:r>
      <w:r w:rsidRPr="00504D6E">
        <w:rPr>
          <w:rFonts w:ascii="Cambria" w:hAnsi="Cambria"/>
          <w:szCs w:val="20"/>
        </w:rPr>
        <w:t>, guía</w:t>
      </w:r>
      <w:r>
        <w:rPr>
          <w:rFonts w:ascii="Cambria" w:hAnsi="Cambria"/>
          <w:szCs w:val="20"/>
        </w:rPr>
        <w:t xml:space="preserve"> </w:t>
      </w:r>
      <w:r w:rsidRPr="00504D6E">
        <w:rPr>
          <w:rFonts w:ascii="Cambria" w:hAnsi="Cambria"/>
          <w:szCs w:val="20"/>
        </w:rPr>
        <w:t>profesional, guía local, hidratación, regalo de bienvenida, kit para la</w:t>
      </w:r>
      <w:r>
        <w:rPr>
          <w:rFonts w:ascii="Cambria" w:hAnsi="Cambria"/>
          <w:szCs w:val="20"/>
        </w:rPr>
        <w:t xml:space="preserve"> </w:t>
      </w:r>
      <w:r w:rsidRPr="00504D6E">
        <w:rPr>
          <w:rFonts w:ascii="Cambria" w:hAnsi="Cambria"/>
          <w:szCs w:val="20"/>
        </w:rPr>
        <w:t>resaca y tarjeta de asistencia médica.</w:t>
      </w:r>
      <w:r w:rsidR="00165DC4">
        <w:rPr>
          <w:rFonts w:ascii="Cambria" w:hAnsi="Cambria"/>
          <w:szCs w:val="20"/>
        </w:rPr>
        <w:t xml:space="preserve"> </w:t>
      </w:r>
      <w:r w:rsidR="00165DC4" w:rsidRPr="00422C91">
        <w:rPr>
          <w:rFonts w:ascii="Cambria" w:hAnsi="Cambria"/>
          <w:b/>
          <w:bCs/>
          <w:szCs w:val="20"/>
        </w:rPr>
        <w:t>Alojamiento</w:t>
      </w:r>
    </w:p>
    <w:p w14:paraId="668BD114" w14:textId="77777777" w:rsidR="00504D6E" w:rsidRDefault="00504D6E" w:rsidP="00504D6E">
      <w:pPr>
        <w:spacing w:before="0" w:after="0"/>
        <w:rPr>
          <w:rFonts w:ascii="Cambria" w:hAnsi="Cambria"/>
          <w:szCs w:val="20"/>
        </w:rPr>
      </w:pPr>
    </w:p>
    <w:p w14:paraId="11B80E45" w14:textId="0BFEACEC" w:rsidR="00291C88" w:rsidRPr="00291C88" w:rsidRDefault="00E46BD0" w:rsidP="00291C88">
      <w:pPr>
        <w:spacing w:before="0" w:after="0"/>
        <w:rPr>
          <w:rFonts w:ascii="Cambria" w:hAnsi="Cambria"/>
          <w:b/>
          <w:bCs/>
          <w:color w:val="002060"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>
        <w:rPr>
          <w:rFonts w:ascii="Cambria" w:hAnsi="Cambria"/>
          <w:b/>
          <w:bCs/>
          <w:szCs w:val="20"/>
        </w:rPr>
        <w:t>3</w:t>
      </w:r>
      <w:r w:rsidRPr="00651571">
        <w:rPr>
          <w:rFonts w:ascii="Cambria" w:hAnsi="Cambria"/>
          <w:b/>
          <w:bCs/>
          <w:szCs w:val="20"/>
        </w:rPr>
        <w:t xml:space="preserve"> </w:t>
      </w:r>
      <w:r w:rsidR="00C53F03">
        <w:rPr>
          <w:rFonts w:ascii="Cambria" w:hAnsi="Cambria"/>
          <w:b/>
          <w:bCs/>
          <w:szCs w:val="20"/>
        </w:rPr>
        <w:tab/>
      </w:r>
      <w:r w:rsidR="00700F98">
        <w:rPr>
          <w:rFonts w:ascii="Cambria" w:hAnsi="Cambria"/>
          <w:b/>
          <w:bCs/>
          <w:szCs w:val="20"/>
        </w:rPr>
        <w:tab/>
      </w:r>
      <w:r w:rsidR="00947513">
        <w:rPr>
          <w:rFonts w:ascii="Cambria" w:hAnsi="Cambria"/>
          <w:b/>
          <w:bCs/>
          <w:szCs w:val="20"/>
        </w:rPr>
        <w:tab/>
      </w:r>
      <w:r w:rsidR="00165DC4" w:rsidRPr="00165DC4">
        <w:rPr>
          <w:rFonts w:ascii="Cambria" w:hAnsi="Cambria"/>
          <w:b/>
          <w:bCs/>
          <w:szCs w:val="20"/>
        </w:rPr>
        <w:t>MEDELLÍN</w:t>
      </w:r>
      <w:r w:rsidR="00C53F03">
        <w:rPr>
          <w:rFonts w:ascii="Cambria" w:hAnsi="Cambria"/>
          <w:b/>
          <w:bCs/>
          <w:szCs w:val="20"/>
        </w:rPr>
        <w:tab/>
      </w:r>
    </w:p>
    <w:p w14:paraId="1CDC4F78" w14:textId="20254327" w:rsidR="00E754B5" w:rsidRDefault="00165DC4" w:rsidP="00132B5E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  <w:r w:rsidRPr="00132B5E">
        <w:rPr>
          <w:rFonts w:ascii="Cambria" w:hAnsi="Cambria" w:cs="Calibri"/>
          <w:b/>
          <w:bCs/>
          <w:szCs w:val="20"/>
          <w14:ligatures w14:val="standardContextual"/>
        </w:rPr>
        <w:t>Desayuno.</w:t>
      </w:r>
      <w:r w:rsidRPr="00165DC4">
        <w:rPr>
          <w:rFonts w:ascii="Cambria" w:hAnsi="Cambria" w:cs="Calibri"/>
          <w:szCs w:val="20"/>
          <w14:ligatures w14:val="standardContextual"/>
        </w:rPr>
        <w:t xml:space="preserve"> Salida en servicio privado hacia el oriente Antioqueño para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>descubrir Guatapé y el embalse del Peñol, uno de los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>paisajes más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>icónicos de Colombia. Visita a la imponente Piedra del Peñol, con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>ascenso opcional para disfrutar de una vista panorámica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>espectacular.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>Continuación hacia el colorido pueblo de Guatapé, reconocido por sus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>zócalos y ambiente alegre.</w:t>
      </w:r>
      <w:r w:rsidR="00132B5E">
        <w:rPr>
          <w:rFonts w:ascii="Cambria" w:hAnsi="Cambria" w:cs="Calibri"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 xml:space="preserve">La experiencia se complementa con </w:t>
      </w:r>
      <w:r w:rsidR="00132B5E">
        <w:rPr>
          <w:rFonts w:ascii="Cambria" w:hAnsi="Cambria" w:cs="Calibri"/>
          <w:b/>
          <w:bCs/>
          <w:szCs w:val="20"/>
          <w14:ligatures w14:val="standardContextual"/>
        </w:rPr>
        <w:t>A</w:t>
      </w:r>
      <w:r w:rsidRPr="00132B5E">
        <w:rPr>
          <w:rFonts w:ascii="Cambria" w:hAnsi="Cambria" w:cs="Calibri"/>
          <w:b/>
          <w:bCs/>
          <w:szCs w:val="20"/>
          <w14:ligatures w14:val="standardContextual"/>
        </w:rPr>
        <w:t>lmuerzo</w:t>
      </w:r>
      <w:r w:rsidRPr="00165DC4">
        <w:rPr>
          <w:rFonts w:ascii="Cambria" w:hAnsi="Cambria" w:cs="Calibri"/>
          <w:szCs w:val="20"/>
          <w14:ligatures w14:val="standardContextual"/>
        </w:rPr>
        <w:t xml:space="preserve"> incluido y un paseo en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>pontón privado por la represa, con música y bebidas a bordo, ideal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>para celebrar, brindar y disfrutar de un auténtico party boat en medio de un entorno natural único.</w:t>
      </w:r>
      <w:r>
        <w:rPr>
          <w:rFonts w:ascii="Cambria" w:hAnsi="Cambria" w:cs="Calibri"/>
          <w:szCs w:val="20"/>
          <w14:ligatures w14:val="standardContextual"/>
        </w:rPr>
        <w:t xml:space="preserve">  </w:t>
      </w:r>
      <w:r w:rsidRPr="00132B5E">
        <w:rPr>
          <w:rFonts w:ascii="Cambria" w:hAnsi="Cambria" w:cs="Calibri-Bold"/>
          <w:szCs w:val="20"/>
          <w14:ligatures w14:val="standardContextual"/>
        </w:rPr>
        <w:t>Incluye:</w:t>
      </w:r>
      <w:r w:rsidRPr="00165DC4">
        <w:rPr>
          <w:rFonts w:ascii="Cambria" w:hAnsi="Cambria" w:cs="Calibri-Bold"/>
          <w:b/>
          <w:bCs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>Transporte en vehículo climatizado, almuerzo, guía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>profesional, paseo en pontón privado, bebidas a bordo y tarjeta de</w:t>
      </w:r>
      <w:r w:rsidR="00132B5E">
        <w:rPr>
          <w:rFonts w:ascii="Cambria" w:hAnsi="Cambria" w:cs="Calibri"/>
          <w:szCs w:val="20"/>
          <w14:ligatures w14:val="standardContextual"/>
        </w:rPr>
        <w:t xml:space="preserve"> </w:t>
      </w:r>
      <w:r w:rsidRPr="00165DC4">
        <w:rPr>
          <w:rFonts w:ascii="Cambria" w:hAnsi="Cambria" w:cs="Calibri"/>
          <w:szCs w:val="20"/>
          <w14:ligatures w14:val="standardContextual"/>
        </w:rPr>
        <w:t>asistencia médica</w:t>
      </w:r>
      <w:r>
        <w:rPr>
          <w:rFonts w:ascii="Calibri" w:hAnsi="Calibri" w:cs="Calibri"/>
          <w:sz w:val="18"/>
          <w:szCs w:val="18"/>
          <w14:ligatures w14:val="standardContextual"/>
        </w:rPr>
        <w:t>.</w:t>
      </w:r>
      <w:r w:rsidR="00132B5E">
        <w:rPr>
          <w:rFonts w:ascii="Calibri" w:hAnsi="Calibri" w:cs="Calibri"/>
          <w:sz w:val="18"/>
          <w:szCs w:val="18"/>
          <w14:ligatures w14:val="standardContextual"/>
        </w:rPr>
        <w:t xml:space="preserve"> </w:t>
      </w:r>
      <w:r w:rsidR="00E754B5" w:rsidRPr="00422C91">
        <w:rPr>
          <w:rFonts w:ascii="Cambria" w:hAnsi="Cambria"/>
          <w:b/>
          <w:bCs/>
          <w:szCs w:val="20"/>
        </w:rPr>
        <w:t>Alojamiento</w:t>
      </w:r>
      <w:r w:rsidR="00E754B5">
        <w:rPr>
          <w:rFonts w:ascii="Cambria" w:hAnsi="Cambria"/>
          <w:szCs w:val="20"/>
        </w:rPr>
        <w:t>.</w:t>
      </w:r>
    </w:p>
    <w:p w14:paraId="43623F60" w14:textId="77777777" w:rsidR="00E754B5" w:rsidRDefault="00E754B5" w:rsidP="00C53F03">
      <w:pPr>
        <w:spacing w:before="0" w:after="0"/>
        <w:rPr>
          <w:rFonts w:ascii="Cambria" w:hAnsi="Cambria"/>
          <w:szCs w:val="20"/>
        </w:rPr>
      </w:pPr>
    </w:p>
    <w:p w14:paraId="7CA5EC62" w14:textId="182AB928" w:rsidR="00132B5E" w:rsidRPr="00132B5E" w:rsidRDefault="00651571" w:rsidP="00C53F03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4A7DAC">
        <w:rPr>
          <w:rFonts w:ascii="Cambria" w:hAnsi="Cambria"/>
          <w:b/>
          <w:bCs/>
          <w:szCs w:val="20"/>
        </w:rPr>
        <w:t>4</w:t>
      </w:r>
      <w:r w:rsidRPr="00651571">
        <w:rPr>
          <w:rFonts w:ascii="Cambria" w:hAnsi="Cambria"/>
          <w:b/>
          <w:bCs/>
          <w:szCs w:val="20"/>
        </w:rPr>
        <w:t xml:space="preserve"> </w:t>
      </w:r>
      <w:r w:rsidR="001A6659">
        <w:rPr>
          <w:rFonts w:ascii="Cambria" w:hAnsi="Cambria"/>
          <w:b/>
          <w:bCs/>
          <w:szCs w:val="20"/>
        </w:rPr>
        <w:tab/>
      </w:r>
      <w:r w:rsidR="00700F98">
        <w:rPr>
          <w:rFonts w:ascii="Cambria" w:hAnsi="Cambria"/>
          <w:b/>
          <w:bCs/>
          <w:szCs w:val="20"/>
        </w:rPr>
        <w:tab/>
      </w:r>
      <w:r w:rsidR="00947513">
        <w:rPr>
          <w:rFonts w:ascii="Cambria" w:hAnsi="Cambria"/>
          <w:b/>
          <w:bCs/>
          <w:szCs w:val="20"/>
        </w:rPr>
        <w:tab/>
      </w:r>
      <w:r w:rsidR="00132B5E" w:rsidRPr="00132B5E">
        <w:rPr>
          <w:rFonts w:ascii="Cambria" w:hAnsi="Cambria" w:cs="Calibri-Bold"/>
          <w:b/>
          <w:bCs/>
          <w:szCs w:val="20"/>
          <w14:ligatures w14:val="standardContextual"/>
        </w:rPr>
        <w:t>MEDELLÍN – CIUDAD DE ORIGEN</w:t>
      </w:r>
      <w:r w:rsidR="00132B5E" w:rsidRPr="00132B5E">
        <w:rPr>
          <w:rFonts w:ascii="Cambria" w:hAnsi="Cambria"/>
          <w:b/>
          <w:bCs/>
          <w:szCs w:val="20"/>
        </w:rPr>
        <w:t xml:space="preserve"> </w:t>
      </w:r>
      <w:r w:rsidR="00A20F14" w:rsidRPr="00A20F14">
        <w:rPr>
          <w:rFonts w:ascii="Cambria" w:hAnsi="Cambria" w:cs="Aptos"/>
          <w:color w:val="C00000"/>
          <w:szCs w:val="20"/>
          <w14:ligatures w14:val="standardContextual"/>
        </w:rPr>
        <w:t>(vuelo no incluido)</w:t>
      </w:r>
    </w:p>
    <w:p w14:paraId="5299A2E1" w14:textId="613B7F10" w:rsidR="00216A7E" w:rsidRPr="00216A7E" w:rsidRDefault="00291C88" w:rsidP="00216A7E">
      <w:p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b/>
          <w:bCs/>
          <w:szCs w:val="20"/>
        </w:rPr>
        <w:t>Desayuno</w:t>
      </w:r>
      <w:r w:rsidR="00A20F14">
        <w:rPr>
          <w:rFonts w:ascii="Cambria" w:hAnsi="Cambria"/>
          <w:b/>
          <w:bCs/>
          <w:szCs w:val="20"/>
        </w:rPr>
        <w:t>.</w:t>
      </w:r>
      <w:r w:rsidR="001A6659">
        <w:rPr>
          <w:rFonts w:ascii="Cambria" w:hAnsi="Cambria"/>
          <w:b/>
          <w:bCs/>
          <w:szCs w:val="20"/>
        </w:rPr>
        <w:t xml:space="preserve"> </w:t>
      </w:r>
      <w:r w:rsidR="00132B5E" w:rsidRPr="00132B5E">
        <w:rPr>
          <w:rFonts w:ascii="Cambria" w:hAnsi="Cambria"/>
          <w:szCs w:val="20"/>
        </w:rPr>
        <w:t>Recogida y traslado al aeropuerto Internacional José</w:t>
      </w:r>
      <w:r w:rsidR="00132B5E">
        <w:rPr>
          <w:rFonts w:ascii="Cambria" w:hAnsi="Cambria"/>
          <w:szCs w:val="20"/>
        </w:rPr>
        <w:t xml:space="preserve"> </w:t>
      </w:r>
      <w:r w:rsidR="00132B5E" w:rsidRPr="00132B5E">
        <w:rPr>
          <w:rFonts w:ascii="Cambria" w:hAnsi="Cambria"/>
          <w:szCs w:val="20"/>
        </w:rPr>
        <w:t>María Córdova (MDE) para tomar vuelo con destino a su ciudad de</w:t>
      </w:r>
      <w:r w:rsidR="00132B5E">
        <w:rPr>
          <w:rFonts w:ascii="Cambria" w:hAnsi="Cambria"/>
          <w:szCs w:val="20"/>
        </w:rPr>
        <w:t xml:space="preserve"> </w:t>
      </w:r>
      <w:r w:rsidR="00132B5E" w:rsidRPr="00132B5E">
        <w:rPr>
          <w:rFonts w:ascii="Cambria" w:hAnsi="Cambria"/>
          <w:szCs w:val="20"/>
        </w:rPr>
        <w:t>origen</w:t>
      </w:r>
      <w:r w:rsidR="00700F98" w:rsidRPr="00700F98">
        <w:rPr>
          <w:rFonts w:ascii="Cambria" w:hAnsi="Cambria"/>
          <w:szCs w:val="20"/>
        </w:rPr>
        <w:t>.</w:t>
      </w:r>
      <w:r w:rsidR="0078217F">
        <w:rPr>
          <w:rFonts w:ascii="Cambria" w:hAnsi="Cambria"/>
          <w:szCs w:val="20"/>
        </w:rPr>
        <w:t xml:space="preserve"> </w:t>
      </w:r>
      <w:r w:rsidR="00AA206A" w:rsidRPr="00AA206A">
        <w:rPr>
          <w:rFonts w:ascii="Cambria" w:hAnsi="Cambria"/>
          <w:b/>
          <w:bCs/>
          <w:szCs w:val="20"/>
        </w:rPr>
        <w:t>Fin de nuestros servicios</w:t>
      </w:r>
      <w:r w:rsidR="00AA206A">
        <w:rPr>
          <w:rFonts w:ascii="Cambria" w:hAnsi="Cambria"/>
          <w:szCs w:val="20"/>
        </w:rPr>
        <w:t>.</w:t>
      </w:r>
    </w:p>
    <w:p w14:paraId="31C58F04" w14:textId="77777777" w:rsidR="007C2A8F" w:rsidRPr="001A69DD" w:rsidRDefault="007C2A8F" w:rsidP="00ED0049">
      <w:pPr>
        <w:spacing w:before="0" w:after="0"/>
        <w:rPr>
          <w:rFonts w:ascii="Cambria" w:hAnsi="Cambria"/>
          <w:b/>
          <w:bCs/>
          <w:szCs w:val="20"/>
        </w:rPr>
      </w:pPr>
    </w:p>
    <w:p w14:paraId="43638336" w14:textId="44796FF6" w:rsidR="00074EB4" w:rsidRDefault="00BB1434" w:rsidP="0078217F">
      <w:pPr>
        <w:pStyle w:val="Prrafodelista"/>
        <w:numPr>
          <w:ilvl w:val="0"/>
          <w:numId w:val="12"/>
        </w:numPr>
        <w:spacing w:before="0" w:after="0"/>
        <w:jc w:val="left"/>
        <w:rPr>
          <w:rFonts w:ascii="Cambria" w:hAnsi="Cambria"/>
          <w:b/>
          <w:bCs/>
          <w:color w:val="CC9900"/>
          <w:sz w:val="22"/>
        </w:rPr>
      </w:pPr>
      <w:r w:rsidRPr="00074EB4">
        <w:rPr>
          <w:rFonts w:ascii="Cambria" w:hAnsi="Cambria"/>
          <w:b/>
          <w:bCs/>
          <w:color w:val="CC9900"/>
          <w:sz w:val="22"/>
        </w:rPr>
        <w:t xml:space="preserve">PRECIO EN </w:t>
      </w:r>
      <w:r w:rsidR="00760E6C" w:rsidRPr="00074EB4">
        <w:rPr>
          <w:rFonts w:ascii="Cambria" w:hAnsi="Cambria"/>
          <w:b/>
          <w:bCs/>
          <w:color w:val="CC9900"/>
          <w:sz w:val="22"/>
        </w:rPr>
        <w:t xml:space="preserve">DOLARES (USD) </w:t>
      </w:r>
      <w:r w:rsidRPr="00074EB4">
        <w:rPr>
          <w:rFonts w:ascii="Cambria" w:hAnsi="Cambria"/>
          <w:b/>
          <w:bCs/>
          <w:color w:val="CC9900"/>
          <w:sz w:val="22"/>
        </w:rPr>
        <w:t>POR PERSONA</w:t>
      </w:r>
      <w:r w:rsidR="0078217F">
        <w:rPr>
          <w:rFonts w:ascii="Cambria" w:hAnsi="Cambria"/>
          <w:b/>
          <w:bCs/>
          <w:color w:val="CC9900"/>
          <w:sz w:val="22"/>
        </w:rPr>
        <w:t xml:space="preserve"> EN HABITACIÓN </w:t>
      </w:r>
      <w:r w:rsidR="00832055">
        <w:rPr>
          <w:rFonts w:ascii="Cambria" w:hAnsi="Cambria"/>
          <w:b/>
          <w:bCs/>
          <w:color w:val="CC9900"/>
          <w:sz w:val="22"/>
        </w:rPr>
        <w:t>SELECCIONADA</w:t>
      </w:r>
      <w:r w:rsidRPr="00074EB4">
        <w:rPr>
          <w:rFonts w:ascii="Cambria" w:hAnsi="Cambria"/>
          <w:b/>
          <w:bCs/>
          <w:color w:val="CC9900"/>
          <w:sz w:val="22"/>
        </w:rPr>
        <w:t>:</w:t>
      </w:r>
    </w:p>
    <w:tbl>
      <w:tblPr>
        <w:tblW w:w="7225" w:type="dxa"/>
        <w:jc w:val="center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2901"/>
        <w:gridCol w:w="1489"/>
        <w:gridCol w:w="2835"/>
      </w:tblGrid>
      <w:tr w:rsidR="00132B5E" w:rsidRPr="00B30B93" w14:paraId="23C2E279" w14:textId="77777777" w:rsidTr="000F408E">
        <w:trPr>
          <w:trHeight w:val="223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BC5" w14:textId="77777777" w:rsidR="00132B5E" w:rsidRPr="00132B5E" w:rsidRDefault="00132B5E" w:rsidP="00A20F14">
            <w:pPr>
              <w:pStyle w:val="Prrafodelista"/>
              <w:spacing w:before="0" w:after="0"/>
              <w:rPr>
                <w:rFonts w:ascii="Cambria" w:hAnsi="Cambria"/>
                <w:b/>
                <w:bCs/>
                <w:szCs w:val="20"/>
              </w:rPr>
            </w:pPr>
            <w:r w:rsidRPr="00132B5E">
              <w:rPr>
                <w:rFonts w:ascii="Cambria" w:hAnsi="Cambria"/>
                <w:b/>
                <w:bCs/>
                <w:szCs w:val="20"/>
              </w:rPr>
              <w:t>CATEGORÍA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54D" w14:textId="77777777" w:rsidR="00132B5E" w:rsidRPr="00B30B93" w:rsidRDefault="00132B5E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 xml:space="preserve">OCUPACIÓN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18F" w14:textId="77777777" w:rsidR="00132B5E" w:rsidRDefault="00132B5E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PRECIO POR PERSONA</w:t>
            </w:r>
          </w:p>
        </w:tc>
      </w:tr>
      <w:tr w:rsidR="00132B5E" w:rsidRPr="00B30B93" w14:paraId="5BF72E9C" w14:textId="77777777" w:rsidTr="000F408E">
        <w:trPr>
          <w:trHeight w:val="260"/>
          <w:jc w:val="center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0677064A" w14:textId="61B2438E" w:rsidR="00132B5E" w:rsidRPr="00074EB4" w:rsidRDefault="00132B5E" w:rsidP="000F408E">
            <w:pPr>
              <w:spacing w:before="0" w:after="0"/>
              <w:jc w:val="center"/>
              <w:rPr>
                <w:b/>
                <w:bCs/>
              </w:rPr>
            </w:pPr>
            <w:r w:rsidRPr="00074EB4">
              <w:rPr>
                <w:b/>
                <w:bCs/>
              </w:rPr>
              <w:t xml:space="preserve">Turista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1F38FF8E" w14:textId="77777777" w:rsidR="00132B5E" w:rsidRPr="00074EB4" w:rsidRDefault="00132B5E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rFonts w:ascii="Cambria" w:hAnsi="Cambria"/>
                <w:b/>
                <w:bCs/>
                <w:szCs w:val="20"/>
              </w:rPr>
              <w:t>SENCILLA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68B0A6AD" w14:textId="57718ECC" w:rsidR="00132B5E" w:rsidRPr="00074EB4" w:rsidRDefault="00132B5E" w:rsidP="000F408E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 w:rsidRPr="00074EB4">
              <w:rPr>
                <w:rFonts w:ascii="Cambria" w:hAnsi="Cambria"/>
                <w:szCs w:val="20"/>
              </w:rPr>
              <w:t>$</w:t>
            </w:r>
            <w:r w:rsidR="000114A8">
              <w:rPr>
                <w:rFonts w:ascii="Cambria" w:hAnsi="Cambria"/>
                <w:szCs w:val="20"/>
              </w:rPr>
              <w:t>900</w:t>
            </w:r>
            <w:r w:rsidRPr="00074EB4">
              <w:rPr>
                <w:rFonts w:ascii="Cambria" w:hAnsi="Cambria"/>
                <w:szCs w:val="20"/>
              </w:rPr>
              <w:t xml:space="preserve"> USD</w:t>
            </w:r>
          </w:p>
        </w:tc>
      </w:tr>
      <w:tr w:rsidR="00132B5E" w:rsidRPr="00B30B93" w14:paraId="01C21810" w14:textId="77777777" w:rsidTr="000F408E">
        <w:trPr>
          <w:trHeight w:val="260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34C408DD" w14:textId="77777777" w:rsidR="00132B5E" w:rsidRPr="00074EB4" w:rsidRDefault="00132B5E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D93B" w14:textId="77777777" w:rsidR="00132B5E" w:rsidRPr="00074EB4" w:rsidRDefault="00132B5E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rFonts w:ascii="Cambria" w:hAnsi="Cambria"/>
                <w:b/>
                <w:bCs/>
                <w:szCs w:val="20"/>
              </w:rPr>
              <w:t>DOBLE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8931" w14:textId="134F9A5B" w:rsidR="00132B5E" w:rsidRPr="00074EB4" w:rsidRDefault="00132B5E" w:rsidP="000F408E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 w:rsidRPr="00074EB4">
              <w:rPr>
                <w:rFonts w:ascii="Cambria" w:hAnsi="Cambria"/>
                <w:szCs w:val="20"/>
              </w:rPr>
              <w:t>$</w:t>
            </w:r>
            <w:r w:rsidR="000114A8">
              <w:rPr>
                <w:rFonts w:ascii="Cambria" w:hAnsi="Cambria"/>
                <w:szCs w:val="20"/>
              </w:rPr>
              <w:t>680</w:t>
            </w:r>
            <w:r w:rsidRPr="00074EB4">
              <w:rPr>
                <w:rFonts w:ascii="Cambria" w:hAnsi="Cambria"/>
                <w:szCs w:val="20"/>
              </w:rPr>
              <w:t xml:space="preserve"> USD</w:t>
            </w:r>
          </w:p>
        </w:tc>
      </w:tr>
      <w:tr w:rsidR="00132B5E" w:rsidRPr="00B30B93" w14:paraId="3360A5A9" w14:textId="77777777" w:rsidTr="000F408E">
        <w:trPr>
          <w:trHeight w:val="35"/>
          <w:jc w:val="center"/>
        </w:trPr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0E21C9A6" w14:textId="77777777" w:rsidR="00132B5E" w:rsidRPr="00074EB4" w:rsidRDefault="00132B5E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4141A2C0" w14:textId="77777777" w:rsidR="00132B5E" w:rsidRPr="00074EB4" w:rsidRDefault="00132B5E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rFonts w:ascii="Cambria" w:hAnsi="Cambria"/>
                <w:b/>
                <w:bCs/>
                <w:szCs w:val="20"/>
              </w:rPr>
              <w:t>TRIPLE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0E0D6822" w14:textId="2246E597" w:rsidR="00132B5E" w:rsidRPr="00074EB4" w:rsidRDefault="00132B5E" w:rsidP="000F408E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 w:rsidRPr="00074EB4">
              <w:rPr>
                <w:rFonts w:ascii="Cambria" w:hAnsi="Cambria"/>
                <w:szCs w:val="20"/>
              </w:rPr>
              <w:t>$</w:t>
            </w:r>
            <w:r w:rsidR="000114A8">
              <w:rPr>
                <w:rFonts w:ascii="Cambria" w:hAnsi="Cambria"/>
                <w:szCs w:val="20"/>
              </w:rPr>
              <w:t>640</w:t>
            </w:r>
            <w:r w:rsidRPr="00074EB4">
              <w:rPr>
                <w:rFonts w:ascii="Cambria" w:hAnsi="Cambria"/>
                <w:szCs w:val="20"/>
              </w:rPr>
              <w:t xml:space="preserve"> USD</w:t>
            </w:r>
          </w:p>
        </w:tc>
      </w:tr>
      <w:tr w:rsidR="00A20F14" w:rsidRPr="00B30B93" w14:paraId="5BAF84BF" w14:textId="77777777" w:rsidTr="000F408E">
        <w:trPr>
          <w:trHeight w:val="260"/>
          <w:jc w:val="center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1EE9" w14:textId="77777777" w:rsidR="00A20F14" w:rsidRPr="00074EB4" w:rsidRDefault="00A20F14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b/>
                <w:bCs/>
              </w:rPr>
              <w:t>Primera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6E6E944D" w14:textId="77777777" w:rsidR="00A20F14" w:rsidRPr="00074EB4" w:rsidRDefault="00A20F14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rFonts w:ascii="Cambria" w:hAnsi="Cambria"/>
                <w:b/>
                <w:bCs/>
                <w:szCs w:val="20"/>
              </w:rPr>
              <w:t>SENCILLA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233C4F00" w14:textId="3D0BFC13" w:rsidR="00A20F14" w:rsidRPr="00074EB4" w:rsidRDefault="00A20F14" w:rsidP="000F408E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 w:rsidRPr="00074EB4">
              <w:rPr>
                <w:rFonts w:ascii="Cambria" w:hAnsi="Cambria"/>
                <w:szCs w:val="20"/>
              </w:rPr>
              <w:t>$</w:t>
            </w:r>
            <w:r>
              <w:rPr>
                <w:rFonts w:ascii="Cambria" w:hAnsi="Cambria"/>
                <w:szCs w:val="20"/>
              </w:rPr>
              <w:t>875</w:t>
            </w:r>
            <w:r w:rsidRPr="00074EB4">
              <w:rPr>
                <w:rFonts w:ascii="Cambria" w:hAnsi="Cambria"/>
                <w:szCs w:val="20"/>
              </w:rPr>
              <w:t xml:space="preserve"> USD</w:t>
            </w:r>
          </w:p>
        </w:tc>
      </w:tr>
      <w:tr w:rsidR="00A20F14" w:rsidRPr="00B30B93" w14:paraId="7ED8CF3E" w14:textId="77777777" w:rsidTr="00EF0AC6">
        <w:trPr>
          <w:trHeight w:val="260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73BE" w14:textId="77777777" w:rsidR="00A20F14" w:rsidRPr="00074EB4" w:rsidRDefault="00A20F14" w:rsidP="000F408E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307E" w14:textId="77777777" w:rsidR="00A20F14" w:rsidRPr="00074EB4" w:rsidRDefault="00A20F14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rFonts w:ascii="Cambria" w:hAnsi="Cambria"/>
                <w:b/>
                <w:bCs/>
                <w:szCs w:val="20"/>
              </w:rPr>
              <w:t>DOBLE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1DFB" w14:textId="3CC76DE1" w:rsidR="00A20F14" w:rsidRPr="00074EB4" w:rsidRDefault="00A20F14" w:rsidP="000F408E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 w:rsidRPr="00074EB4">
              <w:rPr>
                <w:rFonts w:ascii="Cambria" w:hAnsi="Cambria"/>
                <w:szCs w:val="20"/>
              </w:rPr>
              <w:t>$</w:t>
            </w:r>
            <w:r>
              <w:rPr>
                <w:rFonts w:ascii="Cambria" w:hAnsi="Cambria"/>
                <w:szCs w:val="20"/>
              </w:rPr>
              <w:t>665</w:t>
            </w:r>
            <w:r w:rsidRPr="00074EB4">
              <w:rPr>
                <w:rFonts w:ascii="Cambria" w:hAnsi="Cambria"/>
                <w:szCs w:val="20"/>
              </w:rPr>
              <w:t xml:space="preserve"> USD</w:t>
            </w:r>
          </w:p>
        </w:tc>
      </w:tr>
      <w:tr w:rsidR="00A20F14" w:rsidRPr="00B30B93" w14:paraId="0F7739F8" w14:textId="77777777" w:rsidTr="00EF0AC6">
        <w:trPr>
          <w:trHeight w:val="260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19998EAC" w14:textId="47232E7C" w:rsidR="00A20F14" w:rsidRPr="00074EB4" w:rsidRDefault="00A20F14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1BA6" w14:textId="20874C59" w:rsidR="00A20F14" w:rsidRPr="00074EB4" w:rsidRDefault="00A20F14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TRIPLE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8DDE" w14:textId="15D099AC" w:rsidR="00A20F14" w:rsidRPr="00074EB4" w:rsidRDefault="00A20F14" w:rsidP="000F408E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$650 USD</w:t>
            </w:r>
          </w:p>
        </w:tc>
      </w:tr>
      <w:tr w:rsidR="00A20F14" w:rsidRPr="00B30B93" w14:paraId="778D6F3B" w14:textId="77777777" w:rsidTr="000F408E">
        <w:trPr>
          <w:trHeight w:val="260"/>
          <w:jc w:val="center"/>
        </w:trPr>
        <w:tc>
          <w:tcPr>
            <w:tcW w:w="2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6BF79B09" w14:textId="2BBB2749" w:rsidR="00A20F14" w:rsidRPr="00074EB4" w:rsidRDefault="00A20F14" w:rsidP="00A20F14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b/>
                <w:bCs/>
              </w:rPr>
              <w:t>S</w:t>
            </w:r>
            <w:r w:rsidRPr="00074EB4">
              <w:rPr>
                <w:b/>
                <w:bCs/>
              </w:rPr>
              <w:t>uperior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15038E1A" w14:textId="01530C89" w:rsidR="00A20F14" w:rsidRPr="00074EB4" w:rsidRDefault="00A20F14" w:rsidP="00A20F14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rFonts w:ascii="Cambria" w:hAnsi="Cambria"/>
                <w:b/>
                <w:bCs/>
                <w:szCs w:val="20"/>
              </w:rPr>
              <w:t>SENCILLA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446F293A" w14:textId="6A14A3C2" w:rsidR="00A20F14" w:rsidRPr="00074EB4" w:rsidRDefault="00A20F14" w:rsidP="00A20F14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 w:rsidRPr="00074EB4">
              <w:rPr>
                <w:rFonts w:ascii="Cambria" w:hAnsi="Cambria"/>
                <w:szCs w:val="20"/>
              </w:rPr>
              <w:t>$</w:t>
            </w:r>
            <w:r>
              <w:rPr>
                <w:rFonts w:ascii="Cambria" w:hAnsi="Cambria"/>
                <w:szCs w:val="20"/>
              </w:rPr>
              <w:t>905</w:t>
            </w:r>
            <w:r w:rsidRPr="00074EB4">
              <w:rPr>
                <w:rFonts w:ascii="Cambria" w:hAnsi="Cambria"/>
                <w:szCs w:val="20"/>
              </w:rPr>
              <w:t xml:space="preserve"> USD</w:t>
            </w:r>
          </w:p>
        </w:tc>
      </w:tr>
      <w:tr w:rsidR="00A20F14" w:rsidRPr="00B30B93" w14:paraId="1F12427E" w14:textId="77777777" w:rsidTr="000F408E">
        <w:trPr>
          <w:trHeight w:val="260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07F1307C" w14:textId="77777777" w:rsidR="00A20F14" w:rsidRPr="00074EB4" w:rsidRDefault="00A20F14" w:rsidP="00A20F14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B6E0" w14:textId="2F8F35A8" w:rsidR="00A20F14" w:rsidRPr="00074EB4" w:rsidRDefault="00A20F14" w:rsidP="00A20F14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rFonts w:ascii="Cambria" w:hAnsi="Cambria"/>
                <w:b/>
                <w:bCs/>
                <w:szCs w:val="20"/>
              </w:rPr>
              <w:t>DOBLE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8133" w14:textId="240A4866" w:rsidR="00A20F14" w:rsidRPr="00074EB4" w:rsidRDefault="00A20F14" w:rsidP="00A20F14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 w:rsidRPr="00074EB4">
              <w:rPr>
                <w:rFonts w:ascii="Cambria" w:hAnsi="Cambria"/>
                <w:szCs w:val="20"/>
              </w:rPr>
              <w:t>$</w:t>
            </w:r>
            <w:r>
              <w:rPr>
                <w:rFonts w:ascii="Cambria" w:hAnsi="Cambria"/>
                <w:szCs w:val="20"/>
              </w:rPr>
              <w:t>735</w:t>
            </w:r>
            <w:r w:rsidRPr="00074EB4">
              <w:rPr>
                <w:rFonts w:ascii="Cambria" w:hAnsi="Cambria"/>
                <w:szCs w:val="20"/>
              </w:rPr>
              <w:t xml:space="preserve"> USD</w:t>
            </w:r>
          </w:p>
        </w:tc>
      </w:tr>
      <w:tr w:rsidR="00A20F14" w:rsidRPr="00B30B93" w14:paraId="4C6F56B8" w14:textId="77777777" w:rsidTr="000F408E">
        <w:trPr>
          <w:trHeight w:val="260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29D56F07" w14:textId="77777777" w:rsidR="00A20F14" w:rsidRPr="00074EB4" w:rsidRDefault="00A20F14" w:rsidP="00A20F14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382E" w14:textId="7200E366" w:rsidR="00A20F14" w:rsidRPr="00074EB4" w:rsidRDefault="00A20F14" w:rsidP="00A20F14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rFonts w:ascii="Cambria" w:hAnsi="Cambria"/>
                <w:b/>
                <w:bCs/>
                <w:szCs w:val="20"/>
              </w:rPr>
              <w:t>TRIPLE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3858" w14:textId="2720B47F" w:rsidR="00A20F14" w:rsidRPr="00074EB4" w:rsidRDefault="00A20F14" w:rsidP="00A20F14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 w:rsidRPr="00074EB4">
              <w:rPr>
                <w:rFonts w:ascii="Cambria" w:hAnsi="Cambria"/>
                <w:szCs w:val="20"/>
              </w:rPr>
              <w:t>$</w:t>
            </w:r>
            <w:r>
              <w:rPr>
                <w:rFonts w:ascii="Cambria" w:hAnsi="Cambria"/>
                <w:szCs w:val="20"/>
              </w:rPr>
              <w:t>680</w:t>
            </w:r>
            <w:r w:rsidRPr="00074EB4">
              <w:rPr>
                <w:rFonts w:ascii="Cambria" w:hAnsi="Cambria"/>
                <w:szCs w:val="20"/>
              </w:rPr>
              <w:t xml:space="preserve"> USD</w:t>
            </w:r>
          </w:p>
        </w:tc>
      </w:tr>
    </w:tbl>
    <w:p w14:paraId="1DD208A0" w14:textId="6D6B79E2" w:rsidR="00FB5FD3" w:rsidRPr="00066E2E" w:rsidRDefault="00867119" w:rsidP="00066E2E">
      <w:pPr>
        <w:spacing w:before="0" w:after="0"/>
        <w:jc w:val="center"/>
        <w:rPr>
          <w:rFonts w:ascii="Cambria" w:hAnsi="Cambria"/>
          <w:b/>
          <w:bCs/>
          <w:szCs w:val="20"/>
        </w:rPr>
      </w:pPr>
      <w:r>
        <w:rPr>
          <w:rFonts w:ascii="Cambria" w:hAnsi="Cambria"/>
          <w:b/>
          <w:bCs/>
          <w:szCs w:val="20"/>
        </w:rPr>
        <w:t>*</w:t>
      </w:r>
      <w:r w:rsidR="00FC170C" w:rsidRPr="00066E2E">
        <w:rPr>
          <w:rFonts w:ascii="Cambria" w:hAnsi="Cambria"/>
          <w:b/>
          <w:bCs/>
          <w:szCs w:val="20"/>
        </w:rPr>
        <w:t>Precios sujetos a disponibilidad y/o cambio hasta reservar</w:t>
      </w:r>
    </w:p>
    <w:p w14:paraId="2ECB551D" w14:textId="03D80A3C" w:rsidR="0045375F" w:rsidRPr="00485B3E" w:rsidRDefault="008E6B1C" w:rsidP="00485B3E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  <w:r w:rsidRPr="00B30B93">
        <w:rPr>
          <w:rFonts w:ascii="Cambria" w:hAnsi="Cambria"/>
          <w:b/>
          <w:bCs/>
          <w:szCs w:val="20"/>
        </w:rPr>
        <w:lastRenderedPageBreak/>
        <w:t>NOTA</w:t>
      </w:r>
      <w:r w:rsidRPr="00B30B93">
        <w:rPr>
          <w:rFonts w:ascii="Cambria" w:hAnsi="Cambria"/>
          <w:szCs w:val="20"/>
        </w:rPr>
        <w:t>:</w:t>
      </w:r>
      <w:r w:rsidR="00730EE1">
        <w:rPr>
          <w:rFonts w:ascii="Cambria" w:hAnsi="Cambria"/>
          <w:szCs w:val="20"/>
        </w:rPr>
        <w:t xml:space="preserve"> </w:t>
      </w:r>
      <w:r w:rsidR="00A20F14">
        <w:rPr>
          <w:rFonts w:ascii="Cambria" w:hAnsi="Cambria"/>
          <w:szCs w:val="20"/>
        </w:rPr>
        <w:t xml:space="preserve">Tarifa viajando mínimo 6 pasajeros. </w:t>
      </w:r>
      <w:r w:rsidR="00485B3E">
        <w:rPr>
          <w:rFonts w:ascii="Cambria" w:hAnsi="Cambria"/>
          <w:szCs w:val="20"/>
        </w:rPr>
        <w:t>Aplica suplemento temporada Alta y Eventos de ciudad. Consultar al operador</w:t>
      </w:r>
      <w:r w:rsidR="000114A8">
        <w:rPr>
          <w:rFonts w:ascii="Cambria" w:hAnsi="Cambria"/>
          <w:szCs w:val="20"/>
        </w:rPr>
        <w:t xml:space="preserve"> suplementos y fechas</w:t>
      </w:r>
      <w:r w:rsidR="00485B3E">
        <w:rPr>
          <w:rFonts w:ascii="Cambria" w:hAnsi="Cambria"/>
          <w:szCs w:val="20"/>
        </w:rPr>
        <w:t>.</w:t>
      </w:r>
      <w:r w:rsidR="00FE09CE">
        <w:rPr>
          <w:rFonts w:ascii="Cambria" w:hAnsi="Cambria"/>
          <w:szCs w:val="20"/>
        </w:rPr>
        <w:t xml:space="preserve"> Temporada alta</w:t>
      </w:r>
      <w:r w:rsidR="00485B3E">
        <w:rPr>
          <w:rFonts w:ascii="Cambria" w:hAnsi="Cambria" w:cs="Calibri"/>
          <w:szCs w:val="20"/>
          <w14:ligatures w14:val="standardContextual"/>
        </w:rPr>
        <w:t xml:space="preserve"> </w:t>
      </w:r>
      <w:r w:rsidR="00485B3E" w:rsidRPr="00485B3E">
        <w:rPr>
          <w:rFonts w:ascii="Cambria" w:hAnsi="Cambria" w:cs="Calibri"/>
          <w:szCs w:val="20"/>
          <w14:ligatures w14:val="standardContextual"/>
        </w:rPr>
        <w:t>Jul 28</w:t>
      </w:r>
      <w:r w:rsidR="00485B3E">
        <w:rPr>
          <w:rFonts w:ascii="Cambria" w:hAnsi="Cambria" w:cs="Calibri"/>
          <w:szCs w:val="20"/>
          <w14:ligatures w14:val="standardContextual"/>
        </w:rPr>
        <w:t xml:space="preserve"> 20</w:t>
      </w:r>
      <w:r w:rsidR="00485B3E" w:rsidRPr="00485B3E">
        <w:rPr>
          <w:rFonts w:ascii="Cambria" w:hAnsi="Cambria" w:cs="Calibri"/>
          <w:szCs w:val="20"/>
          <w14:ligatures w14:val="standardContextual"/>
        </w:rPr>
        <w:t>26 - Ago</w:t>
      </w:r>
      <w:r w:rsidR="00485B3E">
        <w:rPr>
          <w:rFonts w:ascii="Cambria" w:hAnsi="Cambria" w:cs="Calibri"/>
          <w:szCs w:val="20"/>
          <w14:ligatures w14:val="standardContextual"/>
        </w:rPr>
        <w:t>sto</w:t>
      </w:r>
      <w:r w:rsidR="00485B3E" w:rsidRPr="00485B3E">
        <w:rPr>
          <w:rFonts w:ascii="Cambria" w:hAnsi="Cambria" w:cs="Calibri"/>
          <w:szCs w:val="20"/>
          <w14:ligatures w14:val="standardContextual"/>
        </w:rPr>
        <w:t xml:space="preserve"> 11</w:t>
      </w:r>
      <w:r w:rsidR="00485B3E">
        <w:rPr>
          <w:rFonts w:ascii="Cambria" w:hAnsi="Cambria" w:cs="Calibri"/>
          <w:szCs w:val="20"/>
          <w14:ligatures w14:val="standardContextual"/>
        </w:rPr>
        <w:t xml:space="preserve"> 20</w:t>
      </w:r>
      <w:r w:rsidR="00485B3E" w:rsidRPr="00485B3E">
        <w:rPr>
          <w:rFonts w:ascii="Cambria" w:hAnsi="Cambria" w:cs="Calibri"/>
          <w:szCs w:val="20"/>
          <w14:ligatures w14:val="standardContextual"/>
        </w:rPr>
        <w:t>26</w:t>
      </w:r>
      <w:r w:rsidR="00FE09CE">
        <w:rPr>
          <w:rFonts w:ascii="Cambria" w:hAnsi="Cambria" w:cs="Calibri"/>
          <w:szCs w:val="20"/>
          <w14:ligatures w14:val="standardContextual"/>
        </w:rPr>
        <w:t xml:space="preserve"> Y </w:t>
      </w:r>
      <w:r w:rsidR="00485B3E" w:rsidRPr="00485B3E">
        <w:rPr>
          <w:rFonts w:ascii="Cambria" w:hAnsi="Cambria" w:cs="Calibri"/>
          <w:szCs w:val="20"/>
          <w14:ligatures w14:val="standardContextual"/>
        </w:rPr>
        <w:t>Dic 24</w:t>
      </w:r>
      <w:r w:rsidR="00485B3E">
        <w:rPr>
          <w:rFonts w:ascii="Cambria" w:hAnsi="Cambria" w:cs="Calibri"/>
          <w:szCs w:val="20"/>
          <w14:ligatures w14:val="standardContextual"/>
        </w:rPr>
        <w:t xml:space="preserve"> 20</w:t>
      </w:r>
      <w:r w:rsidR="00485B3E" w:rsidRPr="00485B3E">
        <w:rPr>
          <w:rFonts w:ascii="Cambria" w:hAnsi="Cambria" w:cs="Calibri"/>
          <w:szCs w:val="20"/>
          <w14:ligatures w14:val="standardContextual"/>
        </w:rPr>
        <w:t>26 - Dic 31</w:t>
      </w:r>
      <w:r w:rsidR="00485B3E">
        <w:rPr>
          <w:rFonts w:ascii="Cambria" w:hAnsi="Cambria" w:cs="Calibri"/>
          <w:szCs w:val="20"/>
          <w14:ligatures w14:val="standardContextual"/>
        </w:rPr>
        <w:t xml:space="preserve"> 20</w:t>
      </w:r>
      <w:r w:rsidR="00485B3E" w:rsidRPr="00485B3E">
        <w:rPr>
          <w:rFonts w:ascii="Cambria" w:hAnsi="Cambria" w:cs="Calibri"/>
          <w:szCs w:val="20"/>
          <w14:ligatures w14:val="standardContextual"/>
        </w:rPr>
        <w:t>26</w:t>
      </w:r>
      <w:r w:rsidR="00485B3E">
        <w:rPr>
          <w:rFonts w:ascii="Cambria" w:hAnsi="Cambria" w:cs="Calibri"/>
          <w:szCs w:val="20"/>
          <w14:ligatures w14:val="standardContextual"/>
        </w:rPr>
        <w:t xml:space="preserve">. </w:t>
      </w:r>
      <w:r w:rsidR="00FE09CE" w:rsidRPr="00832055">
        <w:rPr>
          <w:rFonts w:ascii="Cambria" w:hAnsi="Cambria"/>
          <w:szCs w:val="20"/>
        </w:rPr>
        <w:t>Aplica suplemento para servicios de traslados llegando o</w:t>
      </w:r>
      <w:r w:rsidR="00FE09CE">
        <w:rPr>
          <w:rFonts w:ascii="Cambria" w:hAnsi="Cambria"/>
          <w:szCs w:val="20"/>
        </w:rPr>
        <w:t xml:space="preserve"> </w:t>
      </w:r>
      <w:r w:rsidR="00FE09CE" w:rsidRPr="00832055">
        <w:rPr>
          <w:rFonts w:ascii="Cambria" w:hAnsi="Cambria"/>
          <w:szCs w:val="20"/>
        </w:rPr>
        <w:t>saliendo en horarios nocturnos. Tours no operan 24, 25, 31 de diciembre y 01 de enero.</w:t>
      </w:r>
      <w:r w:rsidR="00FE09CE">
        <w:rPr>
          <w:rFonts w:ascii="Cambria" w:hAnsi="Cambria"/>
          <w:szCs w:val="20"/>
        </w:rPr>
        <w:t xml:space="preserve"> </w:t>
      </w:r>
      <w:r w:rsidR="00FE09CE" w:rsidRPr="00832055">
        <w:rPr>
          <w:rFonts w:ascii="Cambria" w:hAnsi="Cambria"/>
          <w:szCs w:val="20"/>
        </w:rPr>
        <w:t>El primer día, el regreso después de la cena es por cuenta</w:t>
      </w:r>
      <w:r w:rsidR="00FE09CE">
        <w:rPr>
          <w:rFonts w:ascii="Cambria" w:hAnsi="Cambria"/>
          <w:szCs w:val="20"/>
        </w:rPr>
        <w:t xml:space="preserve"> </w:t>
      </w:r>
      <w:r w:rsidR="00FE09CE" w:rsidRPr="00832055">
        <w:rPr>
          <w:rFonts w:ascii="Cambria" w:hAnsi="Cambria"/>
          <w:szCs w:val="20"/>
        </w:rPr>
        <w:t>de los pasajeros.</w:t>
      </w:r>
    </w:p>
    <w:p w14:paraId="02C0869A" w14:textId="77777777" w:rsidR="00F32F3B" w:rsidRPr="00485B3E" w:rsidRDefault="00F32F3B" w:rsidP="00832055">
      <w:pPr>
        <w:spacing w:before="0" w:after="0"/>
        <w:rPr>
          <w:rFonts w:ascii="Cambria" w:hAnsi="Cambria"/>
          <w:szCs w:val="20"/>
        </w:rPr>
      </w:pPr>
    </w:p>
    <w:p w14:paraId="414E989C" w14:textId="5380AF9F" w:rsidR="0038770A" w:rsidRPr="00366FF4" w:rsidRDefault="000E727E" w:rsidP="0038770A">
      <w:p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>INCLUYE</w:t>
      </w:r>
      <w:r w:rsidR="00F2553B" w:rsidRPr="00366FF4">
        <w:rPr>
          <w:rFonts w:ascii="Arial Rounded MT Bold" w:hAnsi="Arial Rounded MT Bold"/>
          <w:b/>
          <w:bCs/>
          <w:color w:val="CC9900"/>
          <w:szCs w:val="20"/>
        </w:rPr>
        <w:t>:</w:t>
      </w:r>
    </w:p>
    <w:p w14:paraId="4F1AAA7F" w14:textId="77777777" w:rsidR="00FE09CE" w:rsidRDefault="00FE09CE" w:rsidP="00A1163E">
      <w:pPr>
        <w:pStyle w:val="P-Styleguiado"/>
        <w:numPr>
          <w:ilvl w:val="0"/>
          <w:numId w:val="22"/>
        </w:numPr>
        <w:rPr>
          <w:rStyle w:val="StyleSquare"/>
          <w:rFonts w:ascii="Cambria" w:hAnsi="Cambria"/>
          <w:color w:val="auto"/>
        </w:rPr>
      </w:pPr>
      <w:r>
        <w:rPr>
          <w:rStyle w:val="StyleSquare"/>
          <w:rFonts w:ascii="Cambria" w:hAnsi="Cambria"/>
          <w:color w:val="auto"/>
        </w:rPr>
        <w:t>Alojamiento en hotel de categoría seleccionada con desayuno</w:t>
      </w:r>
    </w:p>
    <w:p w14:paraId="410729AA" w14:textId="6617B541" w:rsidR="005355BD" w:rsidRPr="005355BD" w:rsidRDefault="005355BD" w:rsidP="00A1163E">
      <w:pPr>
        <w:pStyle w:val="P-Styleguiado"/>
        <w:numPr>
          <w:ilvl w:val="0"/>
          <w:numId w:val="22"/>
        </w:numPr>
        <w:rPr>
          <w:rStyle w:val="StyleSquare"/>
          <w:rFonts w:ascii="Cambria" w:hAnsi="Cambria"/>
          <w:color w:val="auto"/>
        </w:rPr>
      </w:pPr>
      <w:r w:rsidRPr="005355BD">
        <w:rPr>
          <w:rStyle w:val="StyleSquare"/>
          <w:rFonts w:ascii="Cambria" w:hAnsi="Cambria"/>
          <w:color w:val="auto"/>
        </w:rPr>
        <w:t>Traslado aeropuerto - Hotel - aeropuerto</w:t>
      </w:r>
    </w:p>
    <w:p w14:paraId="5F4A757D" w14:textId="4D0B9EE1" w:rsidR="005355BD" w:rsidRPr="005355BD" w:rsidRDefault="005355BD" w:rsidP="004D69A0">
      <w:pPr>
        <w:pStyle w:val="P-Styleguiado"/>
        <w:numPr>
          <w:ilvl w:val="0"/>
          <w:numId w:val="22"/>
        </w:numPr>
        <w:rPr>
          <w:rStyle w:val="StyleSquare"/>
          <w:rFonts w:ascii="Cambria" w:hAnsi="Cambria"/>
          <w:color w:val="auto"/>
        </w:rPr>
      </w:pPr>
      <w:r w:rsidRPr="005355BD">
        <w:rPr>
          <w:rStyle w:val="StyleSquare"/>
          <w:rFonts w:ascii="Cambria" w:hAnsi="Cambria"/>
          <w:color w:val="auto"/>
        </w:rPr>
        <w:t>Excursiones descritas en servicio privado con guía profesional en español.</w:t>
      </w:r>
    </w:p>
    <w:p w14:paraId="6F2F3663" w14:textId="51DB0849" w:rsidR="00700F98" w:rsidRPr="00FE09CE" w:rsidRDefault="005355BD" w:rsidP="005355BD">
      <w:pPr>
        <w:pStyle w:val="P-Styleguiado"/>
        <w:numPr>
          <w:ilvl w:val="0"/>
          <w:numId w:val="22"/>
        </w:numPr>
        <w:rPr>
          <w:rStyle w:val="StyleSquare"/>
          <w:rFonts w:ascii="Cambria" w:hAnsi="Cambria"/>
          <w:color w:val="auto"/>
          <w:lang w:val="es-MX"/>
        </w:rPr>
      </w:pPr>
      <w:r w:rsidRPr="005355BD">
        <w:rPr>
          <w:rStyle w:val="StyleSquare"/>
          <w:rFonts w:ascii="Cambria" w:hAnsi="Cambria"/>
          <w:color w:val="auto"/>
        </w:rPr>
        <w:t>Entradas a los sitios especificados.</w:t>
      </w:r>
    </w:p>
    <w:p w14:paraId="54CF9B86" w14:textId="77777777" w:rsidR="00FE09CE" w:rsidRDefault="00FE09CE" w:rsidP="00FE09CE">
      <w:pPr>
        <w:pStyle w:val="P-Styleguiado"/>
        <w:rPr>
          <w:rStyle w:val="StyleSquare"/>
          <w:rFonts w:ascii="Cambria" w:hAnsi="Cambria"/>
          <w:color w:val="auto"/>
          <w:lang w:val="es-MX"/>
        </w:rPr>
      </w:pPr>
    </w:p>
    <w:p w14:paraId="44D35E04" w14:textId="0CEC63E0" w:rsidR="005617F8" w:rsidRPr="005355BD" w:rsidRDefault="00C85E5B" w:rsidP="00196BA9">
      <w:p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5355BD">
        <w:rPr>
          <w:rFonts w:ascii="Arial Rounded MT Bold" w:hAnsi="Arial Rounded MT Bold"/>
          <w:b/>
          <w:bCs/>
          <w:color w:val="CC9900"/>
          <w:szCs w:val="20"/>
        </w:rPr>
        <w:t xml:space="preserve">NO </w:t>
      </w:r>
      <w:r w:rsidR="00B82B39" w:rsidRPr="005355BD">
        <w:rPr>
          <w:rFonts w:ascii="Arial Rounded MT Bold" w:hAnsi="Arial Rounded MT Bold"/>
          <w:b/>
          <w:bCs/>
          <w:color w:val="CC9900"/>
          <w:szCs w:val="20"/>
        </w:rPr>
        <w:t>INCLUYE:</w:t>
      </w:r>
    </w:p>
    <w:p w14:paraId="47BBADEF" w14:textId="77777777" w:rsidR="00832055" w:rsidRDefault="005355BD" w:rsidP="0090629B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 w:rsidRPr="00832055">
        <w:rPr>
          <w:rStyle w:val="StyleSquare"/>
          <w:rFonts w:ascii="Cambria" w:hAnsi="Cambria"/>
          <w:color w:val="auto"/>
          <w:lang w:val="es-ES" w:eastAsia="es-MX"/>
        </w:rPr>
        <w:t>Seguro hotelero (voluntario). por Iva de alojamiento (extranjeros/no residentes en Colombia</w:t>
      </w:r>
      <w:r w:rsidR="00832055" w:rsidRPr="00832055">
        <w:rPr>
          <w:rStyle w:val="StyleSquare"/>
          <w:rFonts w:ascii="Cambria" w:hAnsi="Cambria"/>
          <w:color w:val="auto"/>
          <w:lang w:val="es-ES" w:eastAsia="es-MX"/>
        </w:rPr>
        <w:t xml:space="preserve"> </w:t>
      </w:r>
      <w:r w:rsidRPr="00832055">
        <w:rPr>
          <w:rStyle w:val="StyleSquare"/>
          <w:rFonts w:ascii="Cambria" w:hAnsi="Cambria"/>
          <w:color w:val="auto"/>
          <w:lang w:val="es-ES" w:eastAsia="es-MX"/>
        </w:rPr>
        <w:t>son exentos) (ver más indicaciones en términos y</w:t>
      </w:r>
      <w:r w:rsidR="00832055" w:rsidRPr="00832055">
        <w:rPr>
          <w:rStyle w:val="StyleSquare"/>
          <w:rFonts w:ascii="Cambria" w:hAnsi="Cambria"/>
          <w:color w:val="auto"/>
          <w:lang w:val="es-ES" w:eastAsia="es-MX"/>
        </w:rPr>
        <w:t xml:space="preserve"> </w:t>
      </w:r>
      <w:r w:rsidRPr="00832055">
        <w:rPr>
          <w:rStyle w:val="StyleSquare"/>
          <w:rFonts w:ascii="Cambria" w:hAnsi="Cambria"/>
          <w:color w:val="auto"/>
          <w:lang w:val="es-ES" w:eastAsia="es-MX"/>
        </w:rPr>
        <w:t>condiciones)</w:t>
      </w:r>
    </w:p>
    <w:p w14:paraId="53B04D42" w14:textId="060C7C8D" w:rsidR="00216A7E" w:rsidRPr="00832055" w:rsidRDefault="00216A7E" w:rsidP="0090629B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 w:rsidRPr="00832055">
        <w:rPr>
          <w:rStyle w:val="StyleSquare"/>
          <w:rFonts w:ascii="Cambria" w:hAnsi="Cambria"/>
          <w:color w:val="auto"/>
          <w:lang w:val="es-ES" w:eastAsia="es-MX"/>
        </w:rPr>
        <w:t xml:space="preserve">Propinas  </w:t>
      </w:r>
    </w:p>
    <w:p w14:paraId="230D29BF" w14:textId="619DA829" w:rsidR="00216A7E" w:rsidRPr="005355BD" w:rsidRDefault="009D7748" w:rsidP="005355BD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>
        <w:rPr>
          <w:rStyle w:val="StyleSquare"/>
          <w:rFonts w:ascii="Cambria" w:hAnsi="Cambria"/>
          <w:color w:val="auto"/>
          <w:lang w:val="es-ES" w:eastAsia="es-MX"/>
        </w:rPr>
        <w:t>Visitas o</w:t>
      </w:r>
      <w:r w:rsidR="00216A7E" w:rsidRPr="00216A7E">
        <w:rPr>
          <w:rStyle w:val="StyleSquare"/>
          <w:rFonts w:ascii="Cambria" w:hAnsi="Cambria"/>
          <w:color w:val="auto"/>
          <w:lang w:val="es-ES" w:eastAsia="es-MX"/>
        </w:rPr>
        <w:t xml:space="preserve">pcionales </w:t>
      </w:r>
    </w:p>
    <w:p w14:paraId="4B0754DC" w14:textId="77777777" w:rsidR="00216A7E" w:rsidRPr="00216A7E" w:rsidRDefault="00216A7E" w:rsidP="00947513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 w:rsidRPr="00216A7E">
        <w:rPr>
          <w:rStyle w:val="StyleSquare"/>
          <w:rFonts w:ascii="Cambria" w:hAnsi="Cambria"/>
          <w:color w:val="auto"/>
          <w:lang w:val="es-ES" w:eastAsia="es-MX"/>
        </w:rPr>
        <w:t xml:space="preserve">Gastos personales </w:t>
      </w:r>
    </w:p>
    <w:p w14:paraId="734F58E8" w14:textId="77777777" w:rsidR="00216A7E" w:rsidRPr="00216A7E" w:rsidRDefault="00216A7E" w:rsidP="00947513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 w:rsidRPr="00216A7E">
        <w:rPr>
          <w:rStyle w:val="StyleSquare"/>
          <w:rFonts w:ascii="Cambria" w:hAnsi="Cambria"/>
          <w:color w:val="auto"/>
          <w:lang w:val="es-ES" w:eastAsia="es-MX"/>
        </w:rPr>
        <w:t xml:space="preserve">Cualquier servicio no especificado o mencionado </w:t>
      </w:r>
    </w:p>
    <w:p w14:paraId="5455C94E" w14:textId="77777777" w:rsidR="0045375F" w:rsidRPr="0045375F" w:rsidRDefault="0045375F" w:rsidP="0045375F">
      <w:pPr>
        <w:spacing w:before="0" w:after="0"/>
        <w:rPr>
          <w:rFonts w:ascii="Cambria" w:hAnsi="Cambria"/>
          <w:szCs w:val="20"/>
          <w:lang w:val="es-ES"/>
        </w:rPr>
      </w:pPr>
    </w:p>
    <w:p w14:paraId="24785483" w14:textId="76DB1640" w:rsidR="00026281" w:rsidRPr="00947513" w:rsidRDefault="00026281" w:rsidP="00026281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>HOTELES PREVISTOS O SIMILARES</w:t>
      </w:r>
    </w:p>
    <w:tbl>
      <w:tblPr>
        <w:tblW w:w="594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54"/>
        <w:gridCol w:w="4295"/>
      </w:tblGrid>
      <w:tr w:rsidR="00744FD7" w14:paraId="1F409E9E" w14:textId="77777777" w:rsidTr="00947513">
        <w:trPr>
          <w:trHeight w:val="26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D448" w14:textId="2D345A3A" w:rsidR="00744FD7" w:rsidRPr="009D7748" w:rsidRDefault="00832055" w:rsidP="009D7748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</w:rPr>
              <w:t>CATEGORIA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B3FC" w14:textId="749ED140" w:rsidR="00744FD7" w:rsidRPr="009D7748" w:rsidRDefault="00744FD7" w:rsidP="009D7748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009D7748">
              <w:rPr>
                <w:rFonts w:ascii="Cambria" w:eastAsia="Cambria" w:hAnsi="Cambria" w:cs="Cambria"/>
                <w:b/>
                <w:bCs/>
                <w:color w:val="000000" w:themeColor="text1"/>
              </w:rPr>
              <w:t>HOTEL</w:t>
            </w:r>
            <w:r w:rsidR="00947513">
              <w:rPr>
                <w:rFonts w:ascii="Cambria" w:eastAsia="Cambria" w:hAnsi="Cambria" w:cs="Cambria"/>
                <w:b/>
                <w:bCs/>
                <w:color w:val="000000" w:themeColor="text1"/>
              </w:rPr>
              <w:t>ES PREVISTOS</w:t>
            </w:r>
          </w:p>
        </w:tc>
      </w:tr>
      <w:tr w:rsidR="00744FD7" w14:paraId="1682A9EC" w14:textId="77777777" w:rsidTr="00947513">
        <w:trPr>
          <w:trHeight w:val="18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E599" w14:textId="376DB76D" w:rsidR="00700F98" w:rsidRPr="009D7748" w:rsidRDefault="00F32F3B" w:rsidP="00F32F3B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2F3B">
              <w:rPr>
                <w:rFonts w:ascii="Cambria" w:hAnsi="Cambria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DC07" w14:textId="062B24AB" w:rsidR="006B143D" w:rsidRPr="006B143D" w:rsidRDefault="00F32F3B" w:rsidP="009D7748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F32F3B">
              <w:rPr>
                <w:rFonts w:ascii="Cambria" w:hAnsi="Cambria"/>
                <w:sz w:val="20"/>
                <w:szCs w:val="20"/>
              </w:rPr>
              <w:t>ESTELAR BLUE</w:t>
            </w:r>
          </w:p>
        </w:tc>
      </w:tr>
      <w:tr w:rsidR="00744FD7" w14:paraId="08573252" w14:textId="77777777" w:rsidTr="00947513">
        <w:trPr>
          <w:trHeight w:val="18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2DBD911D" w14:textId="2993201B" w:rsidR="00744FD7" w:rsidRPr="009D7748" w:rsidRDefault="00F32F3B" w:rsidP="006B143D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2F3B">
              <w:rPr>
                <w:rFonts w:ascii="Cambria" w:hAnsi="Cambria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5C74CFDD" w14:textId="2C727B01" w:rsidR="00744FD7" w:rsidRPr="006B143D" w:rsidRDefault="00F32F3B" w:rsidP="00FE09C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F32F3B">
              <w:rPr>
                <w:rFonts w:ascii="Cambria" w:hAnsi="Cambria"/>
                <w:sz w:val="20"/>
                <w:szCs w:val="20"/>
              </w:rPr>
              <w:t>DIEZ HOTEL</w:t>
            </w:r>
            <w:r w:rsidR="00FE09C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E09CE" w:rsidRPr="00FE09CE">
              <w:rPr>
                <w:rFonts w:ascii="Cambria" w:hAnsi="Cambria"/>
                <w:sz w:val="20"/>
                <w:szCs w:val="20"/>
              </w:rPr>
              <w:t>CATEGORÍA</w:t>
            </w:r>
            <w:r w:rsidR="00FE09C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E09CE" w:rsidRPr="00FE09CE">
              <w:rPr>
                <w:rFonts w:ascii="Cambria" w:hAnsi="Cambria"/>
                <w:sz w:val="20"/>
                <w:szCs w:val="20"/>
              </w:rPr>
              <w:t>COLOMBIA</w:t>
            </w:r>
          </w:p>
        </w:tc>
      </w:tr>
      <w:tr w:rsidR="009D7748" w14:paraId="4CD9AF79" w14:textId="77777777" w:rsidTr="00947513">
        <w:trPr>
          <w:trHeight w:val="18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4BD8" w14:textId="42C90A8F" w:rsidR="009D7748" w:rsidRPr="009D7748" w:rsidRDefault="00F32F3B" w:rsidP="009D7748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2F3B">
              <w:rPr>
                <w:rFonts w:ascii="Cambria" w:hAnsi="Cambria"/>
                <w:b/>
                <w:bCs/>
                <w:sz w:val="20"/>
                <w:szCs w:val="20"/>
              </w:rPr>
              <w:t>Superior</w:t>
            </w:r>
            <w:r w:rsidR="009D7748" w:rsidRPr="009D774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5DC1" w14:textId="4F3B3763" w:rsidR="009D7748" w:rsidRPr="006B143D" w:rsidRDefault="00F32F3B" w:rsidP="00FE09C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F32F3B">
              <w:rPr>
                <w:rFonts w:ascii="Cambria" w:hAnsi="Cambria"/>
                <w:sz w:val="20"/>
                <w:szCs w:val="20"/>
              </w:rPr>
              <w:t>NOVOTEL</w:t>
            </w:r>
            <w:r w:rsidR="00FE09C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E09CE" w:rsidRPr="00FE09CE">
              <w:rPr>
                <w:rFonts w:ascii="Cambria" w:hAnsi="Cambria"/>
                <w:sz w:val="20"/>
                <w:szCs w:val="20"/>
              </w:rPr>
              <w:t>MEDELLÍN EL</w:t>
            </w:r>
            <w:r w:rsidR="00FE09C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E09CE" w:rsidRPr="00FE09CE">
              <w:rPr>
                <w:rFonts w:ascii="Cambria" w:hAnsi="Cambria"/>
                <w:sz w:val="20"/>
                <w:szCs w:val="20"/>
              </w:rPr>
              <w:t>TESORO</w:t>
            </w:r>
          </w:p>
        </w:tc>
      </w:tr>
    </w:tbl>
    <w:p w14:paraId="391AE620" w14:textId="5D830EB6" w:rsidR="00A6054B" w:rsidRPr="00A6054B" w:rsidRDefault="00A6054B" w:rsidP="00A6054B">
      <w:pPr>
        <w:spacing w:before="0" w:after="0"/>
        <w:rPr>
          <w:rFonts w:ascii="Cambria" w:hAnsi="Cambria"/>
          <w:szCs w:val="20"/>
        </w:rPr>
      </w:pPr>
    </w:p>
    <w:p w14:paraId="167D3A7B" w14:textId="120D64CF" w:rsidR="00730EE1" w:rsidRPr="00AC02EE" w:rsidRDefault="00730EE1" w:rsidP="00F32F3B">
      <w:pPr>
        <w:spacing w:before="0" w:after="0"/>
        <w:rPr>
          <w:rFonts w:ascii="Cambria" w:hAnsi="Cambria"/>
          <w:szCs w:val="20"/>
        </w:rPr>
      </w:pPr>
    </w:p>
    <w:sectPr w:rsidR="00730EE1" w:rsidRPr="00AC02EE" w:rsidSect="00DD6CAE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60D2D" w14:textId="77777777" w:rsidR="00C84678" w:rsidRDefault="00C84678" w:rsidP="000E727E">
      <w:pPr>
        <w:spacing w:before="0" w:after="0"/>
      </w:pPr>
      <w:r>
        <w:separator/>
      </w:r>
    </w:p>
  </w:endnote>
  <w:endnote w:type="continuationSeparator" w:id="0">
    <w:p w14:paraId="41F383BD" w14:textId="77777777" w:rsidR="00C84678" w:rsidRDefault="00C84678" w:rsidP="000E72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B749" w14:textId="025F3346" w:rsidR="000E727E" w:rsidRDefault="000E727E">
    <w:pPr>
      <w:pStyle w:val="Piedepgina"/>
    </w:pP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D410" wp14:editId="58C28654">
              <wp:simplePos x="0" y="0"/>
              <wp:positionH relativeFrom="column">
                <wp:posOffset>488315</wp:posOffset>
              </wp:positionH>
              <wp:positionV relativeFrom="paragraph">
                <wp:posOffset>154940</wp:posOffset>
              </wp:positionV>
              <wp:extent cx="5759450" cy="35560"/>
              <wp:effectExtent l="0" t="0" r="0" b="2540"/>
              <wp:wrapNone/>
              <wp:docPr id="226765767" name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A8EA5D8" id="Rectángulo: esquinas redondeadas 226765767" o:spid="_x0000_s1026" style="position:absolute;margin-left:38.45pt;margin-top:12.2pt;width:453.5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" fillcolor="black [3213]" stroked="f" strokeweight="1pt">
              <v:stroke joinstyle="miter"/>
            </v:roundrect>
          </w:pict>
        </mc:Fallback>
      </mc:AlternateContent>
    </w: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D90B5" wp14:editId="5CC6FC1B">
              <wp:simplePos x="0" y="0"/>
              <wp:positionH relativeFrom="column">
                <wp:posOffset>499110</wp:posOffset>
              </wp:positionH>
              <wp:positionV relativeFrom="paragraph">
                <wp:posOffset>227965</wp:posOffset>
              </wp:positionV>
              <wp:extent cx="5759450" cy="35560"/>
              <wp:effectExtent l="0" t="0" r="0" b="2540"/>
              <wp:wrapNone/>
              <wp:docPr id="504766332" name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115D64B" id="Rectángulo: esquinas redondeadas 504766332" o:spid="_x0000_s1026" style="position:absolute;margin-left:39.3pt;margin-top:17.95pt;width:453.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" fillcolor="#c90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420318C" wp14:editId="7F64E58B">
          <wp:simplePos x="0" y="0"/>
          <wp:positionH relativeFrom="column">
            <wp:posOffset>-623570</wp:posOffset>
          </wp:positionH>
          <wp:positionV relativeFrom="paragraph">
            <wp:posOffset>-276226</wp:posOffset>
          </wp:positionV>
          <wp:extent cx="914400" cy="914400"/>
          <wp:effectExtent l="38100" t="19050" r="133350" b="19050"/>
          <wp:wrapNone/>
          <wp:docPr id="2019456880" name="Imagen 1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5039" name="Imagen 1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18180" w14:textId="77777777" w:rsidR="00C84678" w:rsidRDefault="00C84678" w:rsidP="000E727E">
      <w:pPr>
        <w:spacing w:before="0" w:after="0"/>
      </w:pPr>
      <w:r>
        <w:separator/>
      </w:r>
    </w:p>
  </w:footnote>
  <w:footnote w:type="continuationSeparator" w:id="0">
    <w:p w14:paraId="0EEC92F3" w14:textId="77777777" w:rsidR="00C84678" w:rsidRDefault="00C84678" w:rsidP="000E72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ACCE" w14:textId="282FAB85" w:rsidR="000E727E" w:rsidRPr="008D0242" w:rsidRDefault="000E727E" w:rsidP="000E727E">
    <w:pPr>
      <w:spacing w:before="0" w:after="0"/>
      <w:jc w:val="center"/>
      <w:rPr>
        <w:rFonts w:ascii="Arial Rounded MT Bold" w:hAnsi="Arial Rounded MT Bold"/>
        <w:b/>
        <w:bCs/>
        <w:color w:val="CC9900"/>
        <w:szCs w:val="20"/>
      </w:rPr>
    </w:pPr>
    <w:r w:rsidRPr="008D0242">
      <w:rPr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17C350ED" wp14:editId="163E07D6">
          <wp:simplePos x="0" y="0"/>
          <wp:positionH relativeFrom="column">
            <wp:posOffset>4126230</wp:posOffset>
          </wp:positionH>
          <wp:positionV relativeFrom="paragraph">
            <wp:posOffset>-240665</wp:posOffset>
          </wp:positionV>
          <wp:extent cx="2125980" cy="683895"/>
          <wp:effectExtent l="0" t="0" r="0" b="1905"/>
          <wp:wrapNone/>
          <wp:docPr id="5136154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5530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1927D" wp14:editId="16FA2A86">
              <wp:simplePos x="0" y="0"/>
              <wp:positionH relativeFrom="column">
                <wp:posOffset>-482600</wp:posOffset>
              </wp:positionH>
              <wp:positionV relativeFrom="paragraph">
                <wp:posOffset>139065</wp:posOffset>
              </wp:positionV>
              <wp:extent cx="4495800" cy="35560"/>
              <wp:effectExtent l="0" t="0" r="0" b="2540"/>
              <wp:wrapNone/>
              <wp:docPr id="88815616" name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A7A74C" id="Rectángulo: esquinas redondeadas 88815616" o:spid="_x0000_s1026" style="position:absolute;margin-left:-38pt;margin-top:10.95pt;width:354pt;height: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" fillcolor="#c90" stroked="f" strokeweight="1pt">
              <v:stroke joinstyle="miter"/>
            </v:roundrect>
          </w:pict>
        </mc:Fallback>
      </mc:AlternateContent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1150B" wp14:editId="6AEC3353">
              <wp:simplePos x="0" y="0"/>
              <wp:positionH relativeFrom="column">
                <wp:posOffset>-474980</wp:posOffset>
              </wp:positionH>
              <wp:positionV relativeFrom="paragraph">
                <wp:posOffset>52070</wp:posOffset>
              </wp:positionV>
              <wp:extent cx="4495800" cy="36000"/>
              <wp:effectExtent l="0" t="0" r="0" b="2540"/>
              <wp:wrapNone/>
              <wp:docPr id="16" name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BE5B8BE" id="Rectángulo: esquinas redondeadas 16" o:spid="_x0000_s1026" style="position:absolute;margin-left:-37.4pt;margin-top:4.1pt;width:354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" fillcolor="black [3213]" stroked="f" strokeweight="1pt">
              <v:stroke joinstyle="miter"/>
            </v:roundrect>
          </w:pict>
        </mc:Fallback>
      </mc:AlternateContent>
    </w:r>
  </w:p>
  <w:p w14:paraId="350BBC01" w14:textId="77777777" w:rsidR="000E727E" w:rsidRDefault="000E7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A4E1F1"/>
    <w:multiLevelType w:val="hybridMultilevel"/>
    <w:tmpl w:val="C366D9FE"/>
    <w:lvl w:ilvl="0" w:tplc="9446AE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3BEC1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F4AF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BD8A6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FEAA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A609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7266A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76CD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7A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015C5C"/>
    <w:multiLevelType w:val="hybridMultilevel"/>
    <w:tmpl w:val="9992106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BBD"/>
    <w:multiLevelType w:val="hybridMultilevel"/>
    <w:tmpl w:val="5BAEA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4B14"/>
    <w:multiLevelType w:val="hybridMultilevel"/>
    <w:tmpl w:val="22B6E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22BFB"/>
    <w:multiLevelType w:val="hybridMultilevel"/>
    <w:tmpl w:val="FAF4E7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2A2"/>
    <w:multiLevelType w:val="hybridMultilevel"/>
    <w:tmpl w:val="1C7E847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1C5D63"/>
    <w:multiLevelType w:val="hybridMultilevel"/>
    <w:tmpl w:val="CDAE18A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77D7"/>
    <w:multiLevelType w:val="hybridMultilevel"/>
    <w:tmpl w:val="8FA098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1CAD9"/>
    <w:multiLevelType w:val="hybridMultilevel"/>
    <w:tmpl w:val="BF330D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004367"/>
    <w:multiLevelType w:val="hybridMultilevel"/>
    <w:tmpl w:val="37E4A5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8E4"/>
    <w:multiLevelType w:val="hybridMultilevel"/>
    <w:tmpl w:val="2CC299A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5A3EE7"/>
    <w:multiLevelType w:val="hybridMultilevel"/>
    <w:tmpl w:val="EFEA6B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E296E6"/>
    <w:multiLevelType w:val="hybridMultilevel"/>
    <w:tmpl w:val="0A301632"/>
    <w:lvl w:ilvl="0" w:tplc="CE6C7D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DD06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8AB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C7E10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DC243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283E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B6AD2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35C6C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C8B3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9A67BA"/>
    <w:multiLevelType w:val="hybridMultilevel"/>
    <w:tmpl w:val="53B25C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801E7"/>
    <w:multiLevelType w:val="hybridMultilevel"/>
    <w:tmpl w:val="24B481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726B2"/>
    <w:multiLevelType w:val="hybridMultilevel"/>
    <w:tmpl w:val="76087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2602BF"/>
    <w:multiLevelType w:val="hybridMultilevel"/>
    <w:tmpl w:val="0F047CB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F5024B"/>
    <w:multiLevelType w:val="hybridMultilevel"/>
    <w:tmpl w:val="A86CA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7498C"/>
    <w:multiLevelType w:val="hybridMultilevel"/>
    <w:tmpl w:val="7194B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05488"/>
    <w:multiLevelType w:val="hybridMultilevel"/>
    <w:tmpl w:val="3E025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D78FB"/>
    <w:multiLevelType w:val="hybridMultilevel"/>
    <w:tmpl w:val="5BA644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8607A"/>
    <w:multiLevelType w:val="hybridMultilevel"/>
    <w:tmpl w:val="E760D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367777">
    <w:abstractNumId w:val="1"/>
  </w:num>
  <w:num w:numId="2" w16cid:durableId="1895508039">
    <w:abstractNumId w:val="13"/>
  </w:num>
  <w:num w:numId="3" w16cid:durableId="1372995144">
    <w:abstractNumId w:val="18"/>
  </w:num>
  <w:num w:numId="4" w16cid:durableId="721945832">
    <w:abstractNumId w:val="2"/>
  </w:num>
  <w:num w:numId="5" w16cid:durableId="1372612588">
    <w:abstractNumId w:val="9"/>
  </w:num>
  <w:num w:numId="6" w16cid:durableId="135298119">
    <w:abstractNumId w:val="6"/>
  </w:num>
  <w:num w:numId="7" w16cid:durableId="1844129124">
    <w:abstractNumId w:val="20"/>
  </w:num>
  <w:num w:numId="8" w16cid:durableId="1958951371">
    <w:abstractNumId w:val="21"/>
  </w:num>
  <w:num w:numId="9" w16cid:durableId="763771217">
    <w:abstractNumId w:val="19"/>
  </w:num>
  <w:num w:numId="10" w16cid:durableId="1593276466">
    <w:abstractNumId w:val="7"/>
  </w:num>
  <w:num w:numId="11" w16cid:durableId="1294867051">
    <w:abstractNumId w:val="3"/>
  </w:num>
  <w:num w:numId="12" w16cid:durableId="737476795">
    <w:abstractNumId w:val="14"/>
  </w:num>
  <w:num w:numId="13" w16cid:durableId="179979790">
    <w:abstractNumId w:val="0"/>
  </w:num>
  <w:num w:numId="14" w16cid:durableId="1081828017">
    <w:abstractNumId w:val="12"/>
  </w:num>
  <w:num w:numId="15" w16cid:durableId="994646673">
    <w:abstractNumId w:val="11"/>
  </w:num>
  <w:num w:numId="16" w16cid:durableId="627080506">
    <w:abstractNumId w:val="15"/>
  </w:num>
  <w:num w:numId="17" w16cid:durableId="1180773833">
    <w:abstractNumId w:val="10"/>
  </w:num>
  <w:num w:numId="18" w16cid:durableId="1348406127">
    <w:abstractNumId w:val="17"/>
  </w:num>
  <w:num w:numId="19" w16cid:durableId="1604990747">
    <w:abstractNumId w:val="4"/>
  </w:num>
  <w:num w:numId="20" w16cid:durableId="670983483">
    <w:abstractNumId w:val="5"/>
  </w:num>
  <w:num w:numId="21" w16cid:durableId="858012216">
    <w:abstractNumId w:val="8"/>
  </w:num>
  <w:num w:numId="22" w16cid:durableId="9583456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7E"/>
    <w:rsid w:val="00002F95"/>
    <w:rsid w:val="000114A8"/>
    <w:rsid w:val="000119C3"/>
    <w:rsid w:val="00015B00"/>
    <w:rsid w:val="00016E4B"/>
    <w:rsid w:val="00023CCC"/>
    <w:rsid w:val="00024F67"/>
    <w:rsid w:val="00026281"/>
    <w:rsid w:val="00027E0D"/>
    <w:rsid w:val="00030EDA"/>
    <w:rsid w:val="00031F30"/>
    <w:rsid w:val="000343CA"/>
    <w:rsid w:val="00035395"/>
    <w:rsid w:val="00035EEB"/>
    <w:rsid w:val="00040CBC"/>
    <w:rsid w:val="00042574"/>
    <w:rsid w:val="000452AF"/>
    <w:rsid w:val="00046017"/>
    <w:rsid w:val="000466A8"/>
    <w:rsid w:val="000466D4"/>
    <w:rsid w:val="00054586"/>
    <w:rsid w:val="0005568E"/>
    <w:rsid w:val="000648D5"/>
    <w:rsid w:val="00066E2E"/>
    <w:rsid w:val="00073247"/>
    <w:rsid w:val="00074EB4"/>
    <w:rsid w:val="00080047"/>
    <w:rsid w:val="00081ABC"/>
    <w:rsid w:val="00095390"/>
    <w:rsid w:val="000974F6"/>
    <w:rsid w:val="000A3B45"/>
    <w:rsid w:val="000A52F6"/>
    <w:rsid w:val="000A59E9"/>
    <w:rsid w:val="000A611F"/>
    <w:rsid w:val="000A7AF7"/>
    <w:rsid w:val="000D223F"/>
    <w:rsid w:val="000D3547"/>
    <w:rsid w:val="000E5090"/>
    <w:rsid w:val="000E727E"/>
    <w:rsid w:val="000E7D71"/>
    <w:rsid w:val="00100CF8"/>
    <w:rsid w:val="00101C7D"/>
    <w:rsid w:val="00104198"/>
    <w:rsid w:val="001063FB"/>
    <w:rsid w:val="001068EF"/>
    <w:rsid w:val="001078B1"/>
    <w:rsid w:val="001126DC"/>
    <w:rsid w:val="00112781"/>
    <w:rsid w:val="0011382B"/>
    <w:rsid w:val="001138B4"/>
    <w:rsid w:val="00114AB8"/>
    <w:rsid w:val="00116175"/>
    <w:rsid w:val="00117846"/>
    <w:rsid w:val="0012365F"/>
    <w:rsid w:val="001279F3"/>
    <w:rsid w:val="0013265E"/>
    <w:rsid w:val="00132998"/>
    <w:rsid w:val="00132B5E"/>
    <w:rsid w:val="00142360"/>
    <w:rsid w:val="00142852"/>
    <w:rsid w:val="00142A23"/>
    <w:rsid w:val="00147280"/>
    <w:rsid w:val="00154F91"/>
    <w:rsid w:val="00155E37"/>
    <w:rsid w:val="00156C27"/>
    <w:rsid w:val="00157A93"/>
    <w:rsid w:val="00165DC4"/>
    <w:rsid w:val="001720CB"/>
    <w:rsid w:val="001807DE"/>
    <w:rsid w:val="00185E9B"/>
    <w:rsid w:val="00193867"/>
    <w:rsid w:val="00195801"/>
    <w:rsid w:val="00196BA9"/>
    <w:rsid w:val="001A3A80"/>
    <w:rsid w:val="001A452C"/>
    <w:rsid w:val="001A4DE5"/>
    <w:rsid w:val="001A6659"/>
    <w:rsid w:val="001A69DD"/>
    <w:rsid w:val="001B3F81"/>
    <w:rsid w:val="001C0824"/>
    <w:rsid w:val="001D5B89"/>
    <w:rsid w:val="001D6441"/>
    <w:rsid w:val="001D6580"/>
    <w:rsid w:val="001D67CB"/>
    <w:rsid w:val="001E3866"/>
    <w:rsid w:val="001E48BD"/>
    <w:rsid w:val="001F01FE"/>
    <w:rsid w:val="001F5157"/>
    <w:rsid w:val="001F5E01"/>
    <w:rsid w:val="00203032"/>
    <w:rsid w:val="002037D3"/>
    <w:rsid w:val="002046A4"/>
    <w:rsid w:val="00204A64"/>
    <w:rsid w:val="002125A1"/>
    <w:rsid w:val="00213D55"/>
    <w:rsid w:val="00213F11"/>
    <w:rsid w:val="00216A7E"/>
    <w:rsid w:val="002178AF"/>
    <w:rsid w:val="00222D58"/>
    <w:rsid w:val="0023163E"/>
    <w:rsid w:val="00231AEC"/>
    <w:rsid w:val="0024130F"/>
    <w:rsid w:val="0024281C"/>
    <w:rsid w:val="0024384B"/>
    <w:rsid w:val="002467E6"/>
    <w:rsid w:val="002477E4"/>
    <w:rsid w:val="00247ACB"/>
    <w:rsid w:val="00253045"/>
    <w:rsid w:val="00281211"/>
    <w:rsid w:val="0028419E"/>
    <w:rsid w:val="00291C88"/>
    <w:rsid w:val="00292340"/>
    <w:rsid w:val="002951D5"/>
    <w:rsid w:val="002965A5"/>
    <w:rsid w:val="002A3274"/>
    <w:rsid w:val="002B00CC"/>
    <w:rsid w:val="002B3B8D"/>
    <w:rsid w:val="002B431B"/>
    <w:rsid w:val="002B793C"/>
    <w:rsid w:val="002B7AFF"/>
    <w:rsid w:val="002C21FB"/>
    <w:rsid w:val="002C7CBC"/>
    <w:rsid w:val="002D68DF"/>
    <w:rsid w:val="002E0F52"/>
    <w:rsid w:val="002E1871"/>
    <w:rsid w:val="002E2C6B"/>
    <w:rsid w:val="0030087F"/>
    <w:rsid w:val="003239BF"/>
    <w:rsid w:val="00323B86"/>
    <w:rsid w:val="00324391"/>
    <w:rsid w:val="0032684E"/>
    <w:rsid w:val="00327124"/>
    <w:rsid w:val="00330753"/>
    <w:rsid w:val="0035071C"/>
    <w:rsid w:val="00351064"/>
    <w:rsid w:val="003532B2"/>
    <w:rsid w:val="00356F31"/>
    <w:rsid w:val="00366FF4"/>
    <w:rsid w:val="003716D4"/>
    <w:rsid w:val="0037575D"/>
    <w:rsid w:val="0038324A"/>
    <w:rsid w:val="003832CA"/>
    <w:rsid w:val="00383700"/>
    <w:rsid w:val="0038733C"/>
    <w:rsid w:val="0038770A"/>
    <w:rsid w:val="00393E95"/>
    <w:rsid w:val="00394244"/>
    <w:rsid w:val="00394458"/>
    <w:rsid w:val="00396CB4"/>
    <w:rsid w:val="00397570"/>
    <w:rsid w:val="003A4F4D"/>
    <w:rsid w:val="003A6941"/>
    <w:rsid w:val="003B02B5"/>
    <w:rsid w:val="003B2805"/>
    <w:rsid w:val="003B2D57"/>
    <w:rsid w:val="003B3FD7"/>
    <w:rsid w:val="003C0A06"/>
    <w:rsid w:val="003C3A0A"/>
    <w:rsid w:val="003C4532"/>
    <w:rsid w:val="003D2732"/>
    <w:rsid w:val="003D4CB0"/>
    <w:rsid w:val="003E1530"/>
    <w:rsid w:val="003E43A1"/>
    <w:rsid w:val="003E5BEF"/>
    <w:rsid w:val="003E7992"/>
    <w:rsid w:val="003F02FC"/>
    <w:rsid w:val="003F13FC"/>
    <w:rsid w:val="003F3B9A"/>
    <w:rsid w:val="003F713F"/>
    <w:rsid w:val="00404854"/>
    <w:rsid w:val="00407204"/>
    <w:rsid w:val="0041359B"/>
    <w:rsid w:val="00413A75"/>
    <w:rsid w:val="004147F3"/>
    <w:rsid w:val="00421D78"/>
    <w:rsid w:val="00422C91"/>
    <w:rsid w:val="004232BD"/>
    <w:rsid w:val="00427935"/>
    <w:rsid w:val="0043426F"/>
    <w:rsid w:val="00434C30"/>
    <w:rsid w:val="00434CD5"/>
    <w:rsid w:val="00434FA3"/>
    <w:rsid w:val="00435D34"/>
    <w:rsid w:val="0043675A"/>
    <w:rsid w:val="00441B68"/>
    <w:rsid w:val="00441DA3"/>
    <w:rsid w:val="0044284F"/>
    <w:rsid w:val="00442C40"/>
    <w:rsid w:val="00442E72"/>
    <w:rsid w:val="0045375F"/>
    <w:rsid w:val="00455559"/>
    <w:rsid w:val="00457219"/>
    <w:rsid w:val="00457451"/>
    <w:rsid w:val="004605F1"/>
    <w:rsid w:val="00475D5D"/>
    <w:rsid w:val="00477E2B"/>
    <w:rsid w:val="00483DE6"/>
    <w:rsid w:val="004844CB"/>
    <w:rsid w:val="00485B3E"/>
    <w:rsid w:val="00493836"/>
    <w:rsid w:val="004A4B6D"/>
    <w:rsid w:val="004A4B76"/>
    <w:rsid w:val="004A6E97"/>
    <w:rsid w:val="004A7DAC"/>
    <w:rsid w:val="004B077D"/>
    <w:rsid w:val="004C5F14"/>
    <w:rsid w:val="004D4955"/>
    <w:rsid w:val="004E1141"/>
    <w:rsid w:val="004E282F"/>
    <w:rsid w:val="004E3E3A"/>
    <w:rsid w:val="004E52E7"/>
    <w:rsid w:val="004E6C1E"/>
    <w:rsid w:val="004E716C"/>
    <w:rsid w:val="004F2999"/>
    <w:rsid w:val="004F5C56"/>
    <w:rsid w:val="00500C93"/>
    <w:rsid w:val="00504D6E"/>
    <w:rsid w:val="00512979"/>
    <w:rsid w:val="00513930"/>
    <w:rsid w:val="00517373"/>
    <w:rsid w:val="00517BB2"/>
    <w:rsid w:val="00521CCC"/>
    <w:rsid w:val="005279EB"/>
    <w:rsid w:val="00534D38"/>
    <w:rsid w:val="005355BD"/>
    <w:rsid w:val="00545266"/>
    <w:rsid w:val="00546E08"/>
    <w:rsid w:val="005566F9"/>
    <w:rsid w:val="0056138C"/>
    <w:rsid w:val="005617F8"/>
    <w:rsid w:val="00561BEA"/>
    <w:rsid w:val="00562A75"/>
    <w:rsid w:val="00566708"/>
    <w:rsid w:val="00566913"/>
    <w:rsid w:val="00571011"/>
    <w:rsid w:val="005811F2"/>
    <w:rsid w:val="00591481"/>
    <w:rsid w:val="00593A41"/>
    <w:rsid w:val="00596190"/>
    <w:rsid w:val="005A06ED"/>
    <w:rsid w:val="005A4906"/>
    <w:rsid w:val="005A50E3"/>
    <w:rsid w:val="005B35AF"/>
    <w:rsid w:val="005C251D"/>
    <w:rsid w:val="005C5F46"/>
    <w:rsid w:val="005D5795"/>
    <w:rsid w:val="005D66B4"/>
    <w:rsid w:val="005E436C"/>
    <w:rsid w:val="005F638C"/>
    <w:rsid w:val="005F6422"/>
    <w:rsid w:val="00601355"/>
    <w:rsid w:val="006034B4"/>
    <w:rsid w:val="006056C8"/>
    <w:rsid w:val="00605C1D"/>
    <w:rsid w:val="006106BC"/>
    <w:rsid w:val="00615C1B"/>
    <w:rsid w:val="006228D3"/>
    <w:rsid w:val="00623F52"/>
    <w:rsid w:val="0062567A"/>
    <w:rsid w:val="00625964"/>
    <w:rsid w:val="00625E1F"/>
    <w:rsid w:val="00626D7D"/>
    <w:rsid w:val="00631859"/>
    <w:rsid w:val="00637D12"/>
    <w:rsid w:val="00645056"/>
    <w:rsid w:val="0064691B"/>
    <w:rsid w:val="00651571"/>
    <w:rsid w:val="00655320"/>
    <w:rsid w:val="00657D1C"/>
    <w:rsid w:val="00660C9A"/>
    <w:rsid w:val="00666585"/>
    <w:rsid w:val="0066791C"/>
    <w:rsid w:val="006709D5"/>
    <w:rsid w:val="00680925"/>
    <w:rsid w:val="00681A22"/>
    <w:rsid w:val="00684A4E"/>
    <w:rsid w:val="00690366"/>
    <w:rsid w:val="0069120A"/>
    <w:rsid w:val="00696217"/>
    <w:rsid w:val="006A3C63"/>
    <w:rsid w:val="006B143D"/>
    <w:rsid w:val="006B168E"/>
    <w:rsid w:val="006B1B7D"/>
    <w:rsid w:val="006B7D56"/>
    <w:rsid w:val="006C0FCF"/>
    <w:rsid w:val="006C2EDF"/>
    <w:rsid w:val="006C46BE"/>
    <w:rsid w:val="006C4CAA"/>
    <w:rsid w:val="006D4450"/>
    <w:rsid w:val="006E3D7B"/>
    <w:rsid w:val="006E78BB"/>
    <w:rsid w:val="006F4BFA"/>
    <w:rsid w:val="006F68C5"/>
    <w:rsid w:val="00700F98"/>
    <w:rsid w:val="0070231A"/>
    <w:rsid w:val="00704A3C"/>
    <w:rsid w:val="00710393"/>
    <w:rsid w:val="00713393"/>
    <w:rsid w:val="007155D1"/>
    <w:rsid w:val="00717FF1"/>
    <w:rsid w:val="00720E56"/>
    <w:rsid w:val="00727A2C"/>
    <w:rsid w:val="00730EE1"/>
    <w:rsid w:val="00733BD9"/>
    <w:rsid w:val="007412EF"/>
    <w:rsid w:val="00744FD7"/>
    <w:rsid w:val="00745E09"/>
    <w:rsid w:val="00746D52"/>
    <w:rsid w:val="00747B0A"/>
    <w:rsid w:val="00757FC8"/>
    <w:rsid w:val="00760E6C"/>
    <w:rsid w:val="00763EED"/>
    <w:rsid w:val="00766EFA"/>
    <w:rsid w:val="007713D8"/>
    <w:rsid w:val="007766E6"/>
    <w:rsid w:val="00781D6A"/>
    <w:rsid w:val="0078217F"/>
    <w:rsid w:val="007846B0"/>
    <w:rsid w:val="0079241D"/>
    <w:rsid w:val="00792D6B"/>
    <w:rsid w:val="00793BDC"/>
    <w:rsid w:val="007A1F29"/>
    <w:rsid w:val="007B170A"/>
    <w:rsid w:val="007B22CE"/>
    <w:rsid w:val="007B2D85"/>
    <w:rsid w:val="007B58A7"/>
    <w:rsid w:val="007C2A8F"/>
    <w:rsid w:val="007C4D0B"/>
    <w:rsid w:val="007D2748"/>
    <w:rsid w:val="007D4B23"/>
    <w:rsid w:val="007D595D"/>
    <w:rsid w:val="007D76DD"/>
    <w:rsid w:val="007E10A9"/>
    <w:rsid w:val="007E4627"/>
    <w:rsid w:val="007E7C63"/>
    <w:rsid w:val="007F0541"/>
    <w:rsid w:val="007F13FF"/>
    <w:rsid w:val="007F2E99"/>
    <w:rsid w:val="0080632B"/>
    <w:rsid w:val="00817126"/>
    <w:rsid w:val="00822CB8"/>
    <w:rsid w:val="00832055"/>
    <w:rsid w:val="0083384E"/>
    <w:rsid w:val="00834C04"/>
    <w:rsid w:val="00835F68"/>
    <w:rsid w:val="00836AE3"/>
    <w:rsid w:val="00840500"/>
    <w:rsid w:val="0084101A"/>
    <w:rsid w:val="0084104E"/>
    <w:rsid w:val="00844CF8"/>
    <w:rsid w:val="00847422"/>
    <w:rsid w:val="0085174F"/>
    <w:rsid w:val="00853960"/>
    <w:rsid w:val="00857C92"/>
    <w:rsid w:val="00862C34"/>
    <w:rsid w:val="008637FA"/>
    <w:rsid w:val="00863B78"/>
    <w:rsid w:val="00867119"/>
    <w:rsid w:val="00873BD2"/>
    <w:rsid w:val="008758E7"/>
    <w:rsid w:val="008836EC"/>
    <w:rsid w:val="008865FD"/>
    <w:rsid w:val="0089289B"/>
    <w:rsid w:val="008A18E5"/>
    <w:rsid w:val="008A1B9F"/>
    <w:rsid w:val="008A545E"/>
    <w:rsid w:val="008A5616"/>
    <w:rsid w:val="008A6620"/>
    <w:rsid w:val="008A7DA3"/>
    <w:rsid w:val="008C6238"/>
    <w:rsid w:val="008E08B4"/>
    <w:rsid w:val="008E15AC"/>
    <w:rsid w:val="008E6B1C"/>
    <w:rsid w:val="008F28DD"/>
    <w:rsid w:val="008F6B62"/>
    <w:rsid w:val="008F7E61"/>
    <w:rsid w:val="00920E28"/>
    <w:rsid w:val="009242B2"/>
    <w:rsid w:val="00934177"/>
    <w:rsid w:val="0093515D"/>
    <w:rsid w:val="00942294"/>
    <w:rsid w:val="009469D7"/>
    <w:rsid w:val="00947513"/>
    <w:rsid w:val="009516FE"/>
    <w:rsid w:val="009542F4"/>
    <w:rsid w:val="00957A43"/>
    <w:rsid w:val="0096096C"/>
    <w:rsid w:val="00970767"/>
    <w:rsid w:val="0097256A"/>
    <w:rsid w:val="009725AD"/>
    <w:rsid w:val="009813C8"/>
    <w:rsid w:val="00987B12"/>
    <w:rsid w:val="009919E7"/>
    <w:rsid w:val="00991B2C"/>
    <w:rsid w:val="00996538"/>
    <w:rsid w:val="00996806"/>
    <w:rsid w:val="009A05B3"/>
    <w:rsid w:val="009A076A"/>
    <w:rsid w:val="009A74DB"/>
    <w:rsid w:val="009A7FD3"/>
    <w:rsid w:val="009B33F1"/>
    <w:rsid w:val="009D7748"/>
    <w:rsid w:val="009D7A5D"/>
    <w:rsid w:val="009E0B0E"/>
    <w:rsid w:val="009E0E88"/>
    <w:rsid w:val="009E3E0D"/>
    <w:rsid w:val="009F22D3"/>
    <w:rsid w:val="009F2C31"/>
    <w:rsid w:val="009F3096"/>
    <w:rsid w:val="009F37C2"/>
    <w:rsid w:val="009F59B9"/>
    <w:rsid w:val="009F7628"/>
    <w:rsid w:val="00A030E4"/>
    <w:rsid w:val="00A05ED9"/>
    <w:rsid w:val="00A1143E"/>
    <w:rsid w:val="00A17B06"/>
    <w:rsid w:val="00A17C06"/>
    <w:rsid w:val="00A20F14"/>
    <w:rsid w:val="00A21815"/>
    <w:rsid w:val="00A221B4"/>
    <w:rsid w:val="00A227BB"/>
    <w:rsid w:val="00A25347"/>
    <w:rsid w:val="00A44FFA"/>
    <w:rsid w:val="00A53FD2"/>
    <w:rsid w:val="00A5755D"/>
    <w:rsid w:val="00A576A5"/>
    <w:rsid w:val="00A6054B"/>
    <w:rsid w:val="00A705AD"/>
    <w:rsid w:val="00A71B38"/>
    <w:rsid w:val="00A71B9E"/>
    <w:rsid w:val="00A735F6"/>
    <w:rsid w:val="00A7792D"/>
    <w:rsid w:val="00A81B15"/>
    <w:rsid w:val="00A82B48"/>
    <w:rsid w:val="00A8339B"/>
    <w:rsid w:val="00A8476C"/>
    <w:rsid w:val="00A86004"/>
    <w:rsid w:val="00A8694E"/>
    <w:rsid w:val="00A9401E"/>
    <w:rsid w:val="00A95B31"/>
    <w:rsid w:val="00A95F01"/>
    <w:rsid w:val="00A9604F"/>
    <w:rsid w:val="00A96D50"/>
    <w:rsid w:val="00AA206A"/>
    <w:rsid w:val="00AA6B13"/>
    <w:rsid w:val="00AB013C"/>
    <w:rsid w:val="00AB040B"/>
    <w:rsid w:val="00AB1490"/>
    <w:rsid w:val="00AB4451"/>
    <w:rsid w:val="00AB73A1"/>
    <w:rsid w:val="00AC02EE"/>
    <w:rsid w:val="00AC06AF"/>
    <w:rsid w:val="00AC3823"/>
    <w:rsid w:val="00AC6E94"/>
    <w:rsid w:val="00AC6F26"/>
    <w:rsid w:val="00AC73C8"/>
    <w:rsid w:val="00AD04B6"/>
    <w:rsid w:val="00AD1758"/>
    <w:rsid w:val="00AE44D1"/>
    <w:rsid w:val="00AE6C43"/>
    <w:rsid w:val="00AF025C"/>
    <w:rsid w:val="00AF0932"/>
    <w:rsid w:val="00AF1B33"/>
    <w:rsid w:val="00AF25A7"/>
    <w:rsid w:val="00AF40E5"/>
    <w:rsid w:val="00AF4B9B"/>
    <w:rsid w:val="00B023F9"/>
    <w:rsid w:val="00B11D65"/>
    <w:rsid w:val="00B1230B"/>
    <w:rsid w:val="00B13E7A"/>
    <w:rsid w:val="00B171DE"/>
    <w:rsid w:val="00B209B9"/>
    <w:rsid w:val="00B21630"/>
    <w:rsid w:val="00B2173F"/>
    <w:rsid w:val="00B22D3F"/>
    <w:rsid w:val="00B22DA1"/>
    <w:rsid w:val="00B23380"/>
    <w:rsid w:val="00B23FE1"/>
    <w:rsid w:val="00B2437D"/>
    <w:rsid w:val="00B30B93"/>
    <w:rsid w:val="00B36BEE"/>
    <w:rsid w:val="00B414FF"/>
    <w:rsid w:val="00B47CCB"/>
    <w:rsid w:val="00B50437"/>
    <w:rsid w:val="00B52BDA"/>
    <w:rsid w:val="00B53521"/>
    <w:rsid w:val="00B54A28"/>
    <w:rsid w:val="00B62DBE"/>
    <w:rsid w:val="00B7364B"/>
    <w:rsid w:val="00B7699F"/>
    <w:rsid w:val="00B77005"/>
    <w:rsid w:val="00B8074C"/>
    <w:rsid w:val="00B810A8"/>
    <w:rsid w:val="00B82B39"/>
    <w:rsid w:val="00B82FFC"/>
    <w:rsid w:val="00B84EF7"/>
    <w:rsid w:val="00BB1434"/>
    <w:rsid w:val="00BB372F"/>
    <w:rsid w:val="00BB6F64"/>
    <w:rsid w:val="00BB6FFC"/>
    <w:rsid w:val="00BC228B"/>
    <w:rsid w:val="00BC2C6A"/>
    <w:rsid w:val="00BC4F74"/>
    <w:rsid w:val="00BC6505"/>
    <w:rsid w:val="00BD12C4"/>
    <w:rsid w:val="00BD4AB0"/>
    <w:rsid w:val="00BD5303"/>
    <w:rsid w:val="00BD767F"/>
    <w:rsid w:val="00BD7A89"/>
    <w:rsid w:val="00BE021E"/>
    <w:rsid w:val="00BE1363"/>
    <w:rsid w:val="00BE1C37"/>
    <w:rsid w:val="00BE575D"/>
    <w:rsid w:val="00BF0B07"/>
    <w:rsid w:val="00BF0DBD"/>
    <w:rsid w:val="00BF5BBE"/>
    <w:rsid w:val="00C063A5"/>
    <w:rsid w:val="00C06A5D"/>
    <w:rsid w:val="00C074DE"/>
    <w:rsid w:val="00C12B9F"/>
    <w:rsid w:val="00C13E08"/>
    <w:rsid w:val="00C15E67"/>
    <w:rsid w:val="00C22435"/>
    <w:rsid w:val="00C22E04"/>
    <w:rsid w:val="00C23E85"/>
    <w:rsid w:val="00C24CB6"/>
    <w:rsid w:val="00C26C3C"/>
    <w:rsid w:val="00C320B1"/>
    <w:rsid w:val="00C34CBB"/>
    <w:rsid w:val="00C37065"/>
    <w:rsid w:val="00C3789F"/>
    <w:rsid w:val="00C50521"/>
    <w:rsid w:val="00C50B38"/>
    <w:rsid w:val="00C53F03"/>
    <w:rsid w:val="00C54909"/>
    <w:rsid w:val="00C60BEB"/>
    <w:rsid w:val="00C6196B"/>
    <w:rsid w:val="00C73E9F"/>
    <w:rsid w:val="00C760DD"/>
    <w:rsid w:val="00C84678"/>
    <w:rsid w:val="00C85E5B"/>
    <w:rsid w:val="00C86979"/>
    <w:rsid w:val="00CA2A67"/>
    <w:rsid w:val="00CA3875"/>
    <w:rsid w:val="00CA5BA2"/>
    <w:rsid w:val="00CB1537"/>
    <w:rsid w:val="00CB3401"/>
    <w:rsid w:val="00CB408B"/>
    <w:rsid w:val="00CB52A6"/>
    <w:rsid w:val="00CB53BA"/>
    <w:rsid w:val="00CB6FED"/>
    <w:rsid w:val="00CC45E2"/>
    <w:rsid w:val="00CC7B79"/>
    <w:rsid w:val="00CD26F7"/>
    <w:rsid w:val="00CD4217"/>
    <w:rsid w:val="00CD5B7A"/>
    <w:rsid w:val="00CD6EAA"/>
    <w:rsid w:val="00CF1812"/>
    <w:rsid w:val="00CF3BC2"/>
    <w:rsid w:val="00CF6C1A"/>
    <w:rsid w:val="00CF75BD"/>
    <w:rsid w:val="00D02456"/>
    <w:rsid w:val="00D039BC"/>
    <w:rsid w:val="00D06558"/>
    <w:rsid w:val="00D06936"/>
    <w:rsid w:val="00D11638"/>
    <w:rsid w:val="00D13D06"/>
    <w:rsid w:val="00D14A5E"/>
    <w:rsid w:val="00D17980"/>
    <w:rsid w:val="00D22B05"/>
    <w:rsid w:val="00D37437"/>
    <w:rsid w:val="00D4035E"/>
    <w:rsid w:val="00D4078B"/>
    <w:rsid w:val="00D417FF"/>
    <w:rsid w:val="00D43795"/>
    <w:rsid w:val="00D4625D"/>
    <w:rsid w:val="00D467B0"/>
    <w:rsid w:val="00D524A6"/>
    <w:rsid w:val="00D5485F"/>
    <w:rsid w:val="00D61B8B"/>
    <w:rsid w:val="00D644CE"/>
    <w:rsid w:val="00D72D88"/>
    <w:rsid w:val="00D91912"/>
    <w:rsid w:val="00D93E78"/>
    <w:rsid w:val="00DA215E"/>
    <w:rsid w:val="00DA2D61"/>
    <w:rsid w:val="00DA6603"/>
    <w:rsid w:val="00DB3C21"/>
    <w:rsid w:val="00DB6640"/>
    <w:rsid w:val="00DB75F3"/>
    <w:rsid w:val="00DD174B"/>
    <w:rsid w:val="00DD6CAE"/>
    <w:rsid w:val="00DF1450"/>
    <w:rsid w:val="00DF31B3"/>
    <w:rsid w:val="00DF339D"/>
    <w:rsid w:val="00DF5613"/>
    <w:rsid w:val="00E03300"/>
    <w:rsid w:val="00E15667"/>
    <w:rsid w:val="00E261ED"/>
    <w:rsid w:val="00E314FB"/>
    <w:rsid w:val="00E33B17"/>
    <w:rsid w:val="00E42C69"/>
    <w:rsid w:val="00E464AF"/>
    <w:rsid w:val="00E46BD0"/>
    <w:rsid w:val="00E4727A"/>
    <w:rsid w:val="00E509CA"/>
    <w:rsid w:val="00E515F9"/>
    <w:rsid w:val="00E51B65"/>
    <w:rsid w:val="00E534DA"/>
    <w:rsid w:val="00E53730"/>
    <w:rsid w:val="00E61DC4"/>
    <w:rsid w:val="00E65E64"/>
    <w:rsid w:val="00E66BFA"/>
    <w:rsid w:val="00E754B5"/>
    <w:rsid w:val="00E807B8"/>
    <w:rsid w:val="00E91BB6"/>
    <w:rsid w:val="00E94726"/>
    <w:rsid w:val="00EA1AE6"/>
    <w:rsid w:val="00EA2D24"/>
    <w:rsid w:val="00EA3CB8"/>
    <w:rsid w:val="00EA6D48"/>
    <w:rsid w:val="00EA73D5"/>
    <w:rsid w:val="00EB7461"/>
    <w:rsid w:val="00EC152E"/>
    <w:rsid w:val="00EC4E24"/>
    <w:rsid w:val="00EC71FC"/>
    <w:rsid w:val="00ED0049"/>
    <w:rsid w:val="00ED3C13"/>
    <w:rsid w:val="00EE1CD4"/>
    <w:rsid w:val="00EE2737"/>
    <w:rsid w:val="00EE47DD"/>
    <w:rsid w:val="00EE5ABE"/>
    <w:rsid w:val="00EF18F7"/>
    <w:rsid w:val="00EF239A"/>
    <w:rsid w:val="00EF2AEF"/>
    <w:rsid w:val="00F03556"/>
    <w:rsid w:val="00F05964"/>
    <w:rsid w:val="00F12AA4"/>
    <w:rsid w:val="00F15EC4"/>
    <w:rsid w:val="00F16FF7"/>
    <w:rsid w:val="00F222E9"/>
    <w:rsid w:val="00F22751"/>
    <w:rsid w:val="00F23A4B"/>
    <w:rsid w:val="00F2553B"/>
    <w:rsid w:val="00F310CC"/>
    <w:rsid w:val="00F32F3B"/>
    <w:rsid w:val="00F33D1B"/>
    <w:rsid w:val="00F34BEA"/>
    <w:rsid w:val="00F44B49"/>
    <w:rsid w:val="00F506B6"/>
    <w:rsid w:val="00F60CF8"/>
    <w:rsid w:val="00F62947"/>
    <w:rsid w:val="00F63E23"/>
    <w:rsid w:val="00F72BEC"/>
    <w:rsid w:val="00F8248D"/>
    <w:rsid w:val="00F95C4B"/>
    <w:rsid w:val="00FA4FD8"/>
    <w:rsid w:val="00FA7745"/>
    <w:rsid w:val="00FB5FD3"/>
    <w:rsid w:val="00FC170C"/>
    <w:rsid w:val="00FC2403"/>
    <w:rsid w:val="00FC564A"/>
    <w:rsid w:val="00FC58FC"/>
    <w:rsid w:val="00FD23C9"/>
    <w:rsid w:val="00FE09CE"/>
    <w:rsid w:val="00FE262F"/>
    <w:rsid w:val="00FE4B3A"/>
    <w:rsid w:val="00FE5405"/>
    <w:rsid w:val="00FE66DE"/>
    <w:rsid w:val="00FF23E3"/>
    <w:rsid w:val="00FF39F2"/>
    <w:rsid w:val="00FF7781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F6FC"/>
  <w15:chartTrackingRefBased/>
  <w15:docId w15:val="{C1B57B98-0A2D-4389-86D1-28ED78BF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  <w:pPr>
      <w:spacing w:before="120" w:line="240" w:lineRule="auto"/>
      <w:jc w:val="both"/>
    </w:pPr>
    <w:rPr>
      <w:rFonts w:ascii="Myanmar Text" w:hAnsi="Myanmar Text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F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824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48D"/>
    <w:rPr>
      <w:color w:val="605E5C"/>
      <w:shd w:val="clear" w:color="auto" w:fill="E1DFDD"/>
    </w:rPr>
  </w:style>
  <w:style w:type="paragraph" w:customStyle="1" w:styleId="Default">
    <w:name w:val="Default"/>
    <w:rsid w:val="00853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yOwnStyle">
    <w:name w:val="myOwnStyle"/>
    <w:rsid w:val="003716D4"/>
    <w:rPr>
      <w:rFonts w:ascii="Calibri" w:eastAsia="Calibri" w:hAnsi="Calibri" w:cs="Calibri"/>
      <w:b/>
      <w:bCs/>
      <w:color w:val="545454"/>
      <w:sz w:val="18"/>
      <w:szCs w:val="18"/>
    </w:rPr>
  </w:style>
  <w:style w:type="paragraph" w:customStyle="1" w:styleId="P-Style">
    <w:name w:val="P-Style"/>
    <w:basedOn w:val="Normal"/>
    <w:rsid w:val="003716D4"/>
    <w:pPr>
      <w:spacing w:before="0" w:after="5" w:line="259" w:lineRule="auto"/>
      <w:jc w:val="left"/>
    </w:pPr>
    <w:rPr>
      <w:rFonts w:ascii="Calibri" w:eastAsia="Calibri" w:hAnsi="Calibri" w:cs="Calibri"/>
      <w:szCs w:val="20"/>
      <w:lang w:val="es-ES" w:eastAsia="es-MX"/>
    </w:rPr>
  </w:style>
  <w:style w:type="paragraph" w:customStyle="1" w:styleId="P-Styleguiado">
    <w:name w:val="P-Styleguiado"/>
    <w:basedOn w:val="Normal"/>
    <w:rsid w:val="00FF39F2"/>
    <w:pPr>
      <w:spacing w:before="0" w:after="5" w:line="259" w:lineRule="auto"/>
      <w:jc w:val="left"/>
    </w:pPr>
    <w:rPr>
      <w:rFonts w:ascii="Calibri" w:eastAsia="Calibri" w:hAnsi="Calibri" w:cs="Calibri"/>
      <w:szCs w:val="20"/>
      <w:lang w:val="es-ES" w:eastAsia="es-MX"/>
    </w:rPr>
  </w:style>
  <w:style w:type="character" w:customStyle="1" w:styleId="StyleSquare">
    <w:name w:val="StyleSquare"/>
    <w:rsid w:val="00FF39F2"/>
    <w:rPr>
      <w:rFonts w:ascii="Calibri" w:eastAsia="Calibri" w:hAnsi="Calibri" w:cs="Calibri"/>
      <w:b w:val="0"/>
      <w:bCs w:val="0"/>
      <w:color w:val="5A5A58"/>
      <w:sz w:val="20"/>
      <w:szCs w:val="20"/>
    </w:rPr>
  </w:style>
  <w:style w:type="paragraph" w:customStyle="1" w:styleId="Ttulo10">
    <w:name w:val="Título1"/>
    <w:basedOn w:val="Normal"/>
    <w:rsid w:val="00867119"/>
    <w:pPr>
      <w:spacing w:before="0" w:after="0" w:line="259" w:lineRule="auto"/>
      <w:jc w:val="left"/>
    </w:pPr>
    <w:rPr>
      <w:rFonts w:ascii="Calibri" w:eastAsia="Calibri" w:hAnsi="Calibri" w:cs="Calibri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39823">
                      <w:marLeft w:val="7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4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46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4569">
                      <w:marLeft w:val="7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8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0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63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11944">
                      <w:marLeft w:val="7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5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3157">
                      <w:marLeft w:val="7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9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8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5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8A1C-A334-4C82-A801-E4300CFA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MENDOZA</dc:creator>
  <cp:keywords/>
  <dc:description/>
  <cp:lastModifiedBy>Claudia Mendoza</cp:lastModifiedBy>
  <cp:revision>8</cp:revision>
  <cp:lastPrinted>2025-07-04T00:56:00Z</cp:lastPrinted>
  <dcterms:created xsi:type="dcterms:W3CDTF">2026-04-13T22:50:00Z</dcterms:created>
  <dcterms:modified xsi:type="dcterms:W3CDTF">2026-04-17T00:49:00Z</dcterms:modified>
</cp:coreProperties>
</file>