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4BDC0" w14:textId="6F117620" w:rsidR="00310E30" w:rsidRPr="00C07A68" w:rsidRDefault="00310E30">
      <w:pPr>
        <w:spacing w:before="0" w:after="0"/>
        <w:jc w:val="center"/>
        <w:rPr>
          <w:rFonts w:ascii="Arial Rounded MT Bold" w:eastAsia="Arial Rounded" w:hAnsi="Arial Rounded MT Bold" w:cs="Arial Rounded"/>
          <w:b/>
          <w:color w:val="CC9900"/>
          <w:sz w:val="32"/>
          <w:szCs w:val="32"/>
        </w:rPr>
      </w:pPr>
      <w:r w:rsidRPr="00C07A68">
        <w:rPr>
          <w:rFonts w:ascii="Arial Rounded MT Bold" w:eastAsia="Arial Rounded" w:hAnsi="Arial Rounded MT Bold" w:cs="Arial Rounded"/>
          <w:b/>
          <w:color w:val="CC9900"/>
          <w:sz w:val="32"/>
          <w:szCs w:val="32"/>
        </w:rPr>
        <w:t>COLOMBIA</w:t>
      </w:r>
    </w:p>
    <w:p w14:paraId="40901F59" w14:textId="4FC163B9" w:rsidR="00AC23C8" w:rsidRPr="00C07A68" w:rsidRDefault="00310E30" w:rsidP="00C07A68">
      <w:pPr>
        <w:spacing w:before="0" w:after="0"/>
        <w:jc w:val="center"/>
        <w:rPr>
          <w:rFonts w:ascii="Arial Rounded MT Bold" w:eastAsia="Arial Rounded" w:hAnsi="Arial Rounded MT Bold" w:cs="Arial Rounded"/>
          <w:b/>
          <w:color w:val="CC9900"/>
          <w:sz w:val="32"/>
          <w:szCs w:val="32"/>
        </w:rPr>
      </w:pPr>
      <w:r w:rsidRPr="00C07A68">
        <w:rPr>
          <w:rFonts w:ascii="Arial Rounded MT Bold" w:eastAsia="Arial Rounded" w:hAnsi="Arial Rounded MT Bold" w:cs="Arial Rounded"/>
          <w:b/>
          <w:color w:val="CC9900"/>
          <w:sz w:val="32"/>
          <w:szCs w:val="32"/>
        </w:rPr>
        <w:t>DESCUBRE PAISAJE CULTURAL CAFETERO.</w:t>
      </w:r>
    </w:p>
    <w:p w14:paraId="7507397D" w14:textId="77777777" w:rsidR="00C07A68" w:rsidRDefault="00C07A68" w:rsidP="00C07A68">
      <w:pPr>
        <w:spacing w:before="0" w:after="0"/>
        <w:rPr>
          <w:rFonts w:ascii="Cambria" w:eastAsia="Cambria" w:hAnsi="Cambria" w:cs="Cambria"/>
        </w:rPr>
      </w:pPr>
      <w:r>
        <w:rPr>
          <w:rFonts w:ascii="Cambria" w:eastAsia="Cambria" w:hAnsi="Cambria" w:cs="Cambria"/>
          <w:b/>
        </w:rPr>
        <w:t xml:space="preserve">DURACIÓN: </w:t>
      </w:r>
      <w:r>
        <w:rPr>
          <w:rFonts w:ascii="Cambria" w:eastAsia="Cambria" w:hAnsi="Cambria" w:cs="Cambria"/>
        </w:rPr>
        <w:t>04 Días / 03 Noches</w:t>
      </w:r>
    </w:p>
    <w:p w14:paraId="740F7989" w14:textId="199905EA" w:rsidR="00AC23C8" w:rsidRDefault="00206772" w:rsidP="001218DC">
      <w:pPr>
        <w:spacing w:before="0" w:after="0"/>
        <w:rPr>
          <w:rFonts w:ascii="Cambria" w:eastAsia="Cambria" w:hAnsi="Cambria" w:cs="Cambria"/>
          <w:bCs/>
        </w:rPr>
      </w:pPr>
      <w:r>
        <w:rPr>
          <w:rFonts w:ascii="Cambria" w:eastAsia="Cambria" w:hAnsi="Cambria" w:cs="Cambria"/>
          <w:b/>
        </w:rPr>
        <w:t>SALIDA</w:t>
      </w:r>
      <w:r w:rsidR="007411A5">
        <w:rPr>
          <w:rFonts w:ascii="Cambria" w:eastAsia="Cambria" w:hAnsi="Cambria" w:cs="Cambria"/>
          <w:b/>
        </w:rPr>
        <w:t>S</w:t>
      </w:r>
      <w:r>
        <w:rPr>
          <w:rFonts w:ascii="Cambria" w:eastAsia="Cambria" w:hAnsi="Cambria" w:cs="Cambria"/>
          <w:b/>
        </w:rPr>
        <w:t xml:space="preserve">: </w:t>
      </w:r>
      <w:r w:rsidR="00310E30" w:rsidRPr="00310E30">
        <w:rPr>
          <w:rFonts w:ascii="Cambria" w:eastAsia="Cambria" w:hAnsi="Cambria" w:cs="Cambria"/>
          <w:bCs/>
        </w:rPr>
        <w:t>Diarias</w:t>
      </w:r>
      <w:r w:rsidR="006C06A6">
        <w:rPr>
          <w:rFonts w:ascii="Cambria" w:eastAsia="Cambria" w:hAnsi="Cambria" w:cs="Cambria"/>
          <w:bCs/>
        </w:rPr>
        <w:t xml:space="preserve"> 2026</w:t>
      </w:r>
    </w:p>
    <w:p w14:paraId="10B685AB" w14:textId="58183BF4" w:rsidR="00AC23C8" w:rsidRDefault="00A84A36" w:rsidP="001218DC">
      <w:pPr>
        <w:spacing w:before="0" w:after="0"/>
        <w:rPr>
          <w:rFonts w:ascii="Cambria" w:eastAsia="Cambria" w:hAnsi="Cambria" w:cs="Cambria"/>
        </w:rPr>
      </w:pPr>
      <w:r>
        <w:rPr>
          <w:rFonts w:ascii="Cambria" w:eastAsia="Cambria" w:hAnsi="Cambria" w:cs="Cambria"/>
          <w:noProof/>
        </w:rPr>
        <w:drawing>
          <wp:inline distT="0" distB="0" distL="0" distR="0" wp14:anchorId="4F292EAA" wp14:editId="314E1C7A">
            <wp:extent cx="1905000" cy="1428750"/>
            <wp:effectExtent l="0" t="0" r="0" b="0"/>
            <wp:docPr id="6709080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inline>
        </w:drawing>
      </w:r>
      <w:r>
        <w:rPr>
          <w:rFonts w:ascii="Cambria" w:eastAsia="Cambria" w:hAnsi="Cambria" w:cs="Cambria"/>
        </w:rPr>
        <w:t xml:space="preserve"> </w:t>
      </w:r>
    </w:p>
    <w:p w14:paraId="42125C91" w14:textId="412FDBF8" w:rsidR="00AC23C8" w:rsidRPr="007411A5" w:rsidRDefault="007411A5" w:rsidP="001218DC">
      <w:pPr>
        <w:spacing w:before="0" w:after="0"/>
        <w:jc w:val="center"/>
        <w:rPr>
          <w:rFonts w:ascii="Cambria" w:eastAsia="Cambria" w:hAnsi="Cambria" w:cs="Cambria"/>
          <w:sz w:val="24"/>
          <w:szCs w:val="24"/>
        </w:rPr>
      </w:pPr>
      <w:r w:rsidRPr="006C06A6">
        <w:rPr>
          <w:rFonts w:ascii="Arial Rounded MT Bold" w:eastAsia="Arial Rounded" w:hAnsi="Arial Rounded MT Bold" w:cs="Arial Rounded"/>
          <w:b/>
          <w:color w:val="CC9900"/>
          <w:sz w:val="24"/>
          <w:szCs w:val="24"/>
        </w:rPr>
        <w:t>ITINERARIO</w:t>
      </w:r>
      <w:r>
        <w:rPr>
          <w:rFonts w:ascii="Arial Rounded" w:eastAsia="Arial Rounded" w:hAnsi="Arial Rounded" w:cs="Arial Rounded"/>
          <w:b/>
          <w:color w:val="CC9900"/>
          <w:sz w:val="24"/>
          <w:szCs w:val="24"/>
        </w:rPr>
        <w:t>.</w:t>
      </w:r>
    </w:p>
    <w:p w14:paraId="21ACAEFE" w14:textId="77777777" w:rsidR="001218DC" w:rsidRDefault="001218DC" w:rsidP="001218DC">
      <w:pPr>
        <w:spacing w:before="0" w:after="0"/>
        <w:rPr>
          <w:rFonts w:ascii="Cambria" w:eastAsia="Cambria" w:hAnsi="Cambria" w:cs="Cambria"/>
          <w:b/>
        </w:rPr>
      </w:pPr>
    </w:p>
    <w:p w14:paraId="69A78A98" w14:textId="3EA21B88"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310E30" w:rsidRPr="001218DC">
        <w:rPr>
          <w:rFonts w:ascii="Cambria" w:eastAsia="Cambria" w:hAnsi="Cambria" w:cs="Cambria"/>
          <w:b/>
        </w:rPr>
        <w:t xml:space="preserve">01 </w:t>
      </w:r>
      <w:r w:rsidR="00310E30" w:rsidRPr="001218DC">
        <w:rPr>
          <w:rFonts w:ascii="Cambria" w:eastAsia="Cambria" w:hAnsi="Cambria" w:cs="Cambria"/>
          <w:b/>
        </w:rPr>
        <w:tab/>
      </w:r>
      <w:r w:rsidR="001218DC" w:rsidRPr="001218DC">
        <w:rPr>
          <w:rFonts w:ascii="Cambria" w:eastAsia="Cambria" w:hAnsi="Cambria" w:cs="Cambria"/>
          <w:b/>
        </w:rPr>
        <w:tab/>
      </w:r>
      <w:r w:rsidR="00310E30" w:rsidRPr="00310E30">
        <w:rPr>
          <w:rFonts w:ascii="Cambria" w:eastAsia="Cambria" w:hAnsi="Cambria" w:cs="Cambria"/>
          <w:b/>
        </w:rPr>
        <w:t>LLEGADA AL PAISAJE CULTURAL CAFETERO</w:t>
      </w:r>
      <w:r w:rsidR="00310E30">
        <w:rPr>
          <w:rFonts w:ascii="Cambria" w:eastAsia="Cambria" w:hAnsi="Cambria" w:cs="Cambria"/>
          <w:b/>
        </w:rPr>
        <w:t>.</w:t>
      </w:r>
    </w:p>
    <w:p w14:paraId="6D8F6E30" w14:textId="75260CAE" w:rsidR="00E461B8" w:rsidRDefault="00310E30" w:rsidP="001218DC">
      <w:pPr>
        <w:spacing w:before="0" w:after="0"/>
        <w:rPr>
          <w:rFonts w:ascii="Cambria" w:eastAsia="Cambria" w:hAnsi="Cambria" w:cs="Cambria"/>
          <w:bCs/>
        </w:rPr>
      </w:pPr>
      <w:r w:rsidRPr="00310E30">
        <w:rPr>
          <w:rFonts w:ascii="Cambria" w:eastAsia="Cambria" w:hAnsi="Cambria" w:cs="Cambria"/>
          <w:bCs/>
        </w:rPr>
        <w:t xml:space="preserve">Recepción y traslado desde el Aeropuerto </w:t>
      </w:r>
      <w:proofErr w:type="spellStart"/>
      <w:r w:rsidRPr="00310E30">
        <w:rPr>
          <w:rFonts w:ascii="Cambria" w:eastAsia="Cambria" w:hAnsi="Cambria" w:cs="Cambria"/>
          <w:bCs/>
        </w:rPr>
        <w:t>Matecaña</w:t>
      </w:r>
      <w:proofErr w:type="spellEnd"/>
      <w:r w:rsidRPr="00310E30">
        <w:rPr>
          <w:rFonts w:ascii="Cambria" w:eastAsia="Cambria" w:hAnsi="Cambria" w:cs="Cambria"/>
          <w:bCs/>
        </w:rPr>
        <w:t xml:space="preserve"> (PEI) al hotel elegido. </w:t>
      </w:r>
      <w:proofErr w:type="spellStart"/>
      <w:r w:rsidRPr="00310E30">
        <w:rPr>
          <w:rFonts w:ascii="Cambria" w:eastAsia="Cambria" w:hAnsi="Cambria" w:cs="Cambria"/>
          <w:bCs/>
        </w:rPr>
        <w:t>Check</w:t>
      </w:r>
      <w:proofErr w:type="spellEnd"/>
      <w:r w:rsidRPr="00310E30">
        <w:rPr>
          <w:rFonts w:ascii="Cambria" w:eastAsia="Cambria" w:hAnsi="Cambria" w:cs="Cambria"/>
          <w:bCs/>
        </w:rPr>
        <w:t xml:space="preserve"> – In</w:t>
      </w:r>
      <w:r w:rsidR="00C07A68">
        <w:rPr>
          <w:rFonts w:ascii="Cambria" w:eastAsia="Cambria" w:hAnsi="Cambria" w:cs="Cambria"/>
          <w:bCs/>
        </w:rPr>
        <w:t>.</w:t>
      </w:r>
      <w:r w:rsidRPr="00310E30">
        <w:rPr>
          <w:rFonts w:ascii="Cambria" w:eastAsia="Cambria" w:hAnsi="Cambria" w:cs="Cambria"/>
          <w:bCs/>
        </w:rPr>
        <w:t xml:space="preserve"> </w:t>
      </w:r>
      <w:r w:rsidRPr="00310E30">
        <w:rPr>
          <w:rFonts w:ascii="Cambria" w:eastAsia="Cambria" w:hAnsi="Cambria" w:cs="Cambria"/>
          <w:b/>
        </w:rPr>
        <w:t>Alojamiento.</w:t>
      </w:r>
    </w:p>
    <w:p w14:paraId="2042985C" w14:textId="77777777" w:rsidR="00310E30" w:rsidRPr="001218DC" w:rsidRDefault="00310E30" w:rsidP="001218DC">
      <w:pPr>
        <w:spacing w:before="0" w:after="0"/>
        <w:rPr>
          <w:rFonts w:ascii="Cambria" w:eastAsia="Cambria" w:hAnsi="Cambria" w:cs="Cambria"/>
          <w:b/>
        </w:rPr>
      </w:pPr>
    </w:p>
    <w:p w14:paraId="254701EE" w14:textId="1172757A" w:rsidR="00886C98" w:rsidRPr="001218DC"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310E30" w:rsidRPr="001218DC">
        <w:rPr>
          <w:rFonts w:ascii="Cambria" w:eastAsia="Cambria" w:hAnsi="Cambria" w:cs="Cambria"/>
          <w:b/>
        </w:rPr>
        <w:t xml:space="preserve">02 </w:t>
      </w:r>
      <w:r w:rsidR="00310E30" w:rsidRPr="001218DC">
        <w:rPr>
          <w:rFonts w:ascii="Cambria" w:eastAsia="Cambria" w:hAnsi="Cambria" w:cs="Cambria"/>
          <w:b/>
        </w:rPr>
        <w:tab/>
      </w:r>
      <w:r w:rsidR="001218DC" w:rsidRPr="001218DC">
        <w:rPr>
          <w:rFonts w:ascii="Cambria" w:eastAsia="Cambria" w:hAnsi="Cambria" w:cs="Cambria"/>
          <w:b/>
        </w:rPr>
        <w:tab/>
      </w:r>
      <w:r w:rsidR="00310E30" w:rsidRPr="00310E30">
        <w:rPr>
          <w:rFonts w:ascii="Cambria" w:eastAsia="Cambria" w:hAnsi="Cambria" w:cs="Cambria"/>
          <w:b/>
        </w:rPr>
        <w:t>PAISAJE CULTURAL CAFETERO</w:t>
      </w:r>
    </w:p>
    <w:p w14:paraId="59DF117F" w14:textId="1D447660" w:rsidR="00886C98" w:rsidRDefault="007477D0" w:rsidP="007477D0">
      <w:pPr>
        <w:spacing w:before="0" w:after="0"/>
        <w:rPr>
          <w:rFonts w:ascii="Cambria" w:eastAsia="Cambria" w:hAnsi="Cambria" w:cs="Cambria"/>
          <w:bCs/>
        </w:rPr>
      </w:pPr>
      <w:r w:rsidRPr="007477D0">
        <w:rPr>
          <w:rFonts w:ascii="Cambria" w:eastAsia="Cambria" w:hAnsi="Cambria" w:cs="Cambria"/>
          <w:b/>
        </w:rPr>
        <w:t>Desayuno.</w:t>
      </w:r>
      <w:r w:rsidRPr="007477D0">
        <w:rPr>
          <w:rFonts w:ascii="Cambria" w:eastAsia="Cambria" w:hAnsi="Cambria" w:cs="Cambria"/>
          <w:bCs/>
        </w:rPr>
        <w:t xml:space="preserve"> Tour de Café en Hacienda la Morelia en Armenia.</w:t>
      </w:r>
      <w:r>
        <w:rPr>
          <w:rFonts w:ascii="Cambria" w:eastAsia="Cambria" w:hAnsi="Cambria" w:cs="Cambria"/>
          <w:bCs/>
        </w:rPr>
        <w:t xml:space="preserve"> </w:t>
      </w:r>
      <w:r w:rsidRPr="007477D0">
        <w:rPr>
          <w:rFonts w:ascii="Cambria" w:eastAsia="Cambria" w:hAnsi="Cambria" w:cs="Cambria"/>
          <w:bCs/>
        </w:rPr>
        <w:t xml:space="preserve">Vive una experiencia auténtica en la Hacienda La Morelia, reconocida productora del café La Morelia, exportado a países europeos y asiáticos por su calidad excepcional. En este recorrido los visitantes conocerán el proceso completo del café, desde el cultivo hasta el empaque final, con actividades interactivas y degustaciones que exaltan la tradición cafetera del Eje Cafetero colombiano. Al llegar, recibirás una taza de café de bienvenida mientras se explica la introducción al proceso. Posteriormente, se realiza un recorrido guiado por los cafetales, seguido de la visita al beneficiadero, la trilla, la </w:t>
      </w:r>
      <w:proofErr w:type="spellStart"/>
      <w:r w:rsidRPr="007477D0">
        <w:rPr>
          <w:rFonts w:ascii="Cambria" w:eastAsia="Cambria" w:hAnsi="Cambria" w:cs="Cambria"/>
          <w:bCs/>
        </w:rPr>
        <w:t>tostión</w:t>
      </w:r>
      <w:proofErr w:type="spellEnd"/>
      <w:r w:rsidRPr="007477D0">
        <w:rPr>
          <w:rFonts w:ascii="Cambria" w:eastAsia="Cambria" w:hAnsi="Cambria" w:cs="Cambria"/>
          <w:bCs/>
        </w:rPr>
        <w:t xml:space="preserve"> y el empaque. El tour culmina en la casa principal con una cata técnica de café, donde podrás disfrutar de diferentes preparaciones, incluyendo una taza del café que ha sido ganador de 4 medallas de oro a nivel internacional.</w:t>
      </w:r>
      <w:r>
        <w:rPr>
          <w:rFonts w:ascii="Cambria" w:eastAsia="Cambria" w:hAnsi="Cambria" w:cs="Cambria"/>
          <w:bCs/>
        </w:rPr>
        <w:t xml:space="preserve"> </w:t>
      </w:r>
      <w:r w:rsidRPr="007477D0">
        <w:rPr>
          <w:rFonts w:ascii="Cambria" w:eastAsia="Cambria" w:hAnsi="Cambria" w:cs="Cambria"/>
          <w:bCs/>
        </w:rPr>
        <w:t>Incluye: Transporte en vehículo climatizado, guía profesional, recorrido completo por el proceso del café, cata técnica de café, degustaciones y tarjeta de asistencia médica.</w:t>
      </w:r>
    </w:p>
    <w:p w14:paraId="2318FE94" w14:textId="77777777" w:rsidR="007477D0" w:rsidRPr="001218DC" w:rsidRDefault="007477D0" w:rsidP="007477D0">
      <w:pPr>
        <w:spacing w:before="0" w:after="0"/>
        <w:rPr>
          <w:rFonts w:ascii="Cambria" w:eastAsia="Cambria" w:hAnsi="Cambria" w:cs="Cambria"/>
          <w:b/>
        </w:rPr>
      </w:pPr>
    </w:p>
    <w:p w14:paraId="79A43DBB" w14:textId="14109EFD" w:rsidR="007477D0" w:rsidRDefault="00886C98" w:rsidP="001218DC">
      <w:pPr>
        <w:spacing w:before="0" w:after="0"/>
        <w:rPr>
          <w:rFonts w:ascii="Cambria" w:eastAsia="Cambria" w:hAnsi="Cambria" w:cs="Cambria"/>
          <w:b/>
        </w:rPr>
      </w:pPr>
      <w:r w:rsidRPr="001218DC">
        <w:rPr>
          <w:rFonts w:ascii="Cambria" w:eastAsia="Cambria" w:hAnsi="Cambria" w:cs="Cambria"/>
          <w:b/>
        </w:rPr>
        <w:t xml:space="preserve">Día </w:t>
      </w:r>
      <w:r w:rsidR="007477D0" w:rsidRPr="001218DC">
        <w:rPr>
          <w:rFonts w:ascii="Cambria" w:eastAsia="Cambria" w:hAnsi="Cambria" w:cs="Cambria"/>
          <w:b/>
        </w:rPr>
        <w:t xml:space="preserve">03 </w:t>
      </w:r>
      <w:r w:rsidR="007477D0" w:rsidRPr="001218DC">
        <w:rPr>
          <w:rFonts w:ascii="Cambria" w:eastAsia="Cambria" w:hAnsi="Cambria" w:cs="Cambria"/>
          <w:b/>
        </w:rPr>
        <w:tab/>
      </w:r>
      <w:r w:rsidR="001218DC" w:rsidRPr="001218DC">
        <w:rPr>
          <w:rFonts w:ascii="Cambria" w:eastAsia="Cambria" w:hAnsi="Cambria" w:cs="Cambria"/>
          <w:b/>
        </w:rPr>
        <w:tab/>
      </w:r>
      <w:r w:rsidR="007477D0" w:rsidRPr="007477D0">
        <w:rPr>
          <w:rFonts w:ascii="Cambria" w:eastAsia="Cambria" w:hAnsi="Cambria" w:cs="Cambria"/>
          <w:b/>
        </w:rPr>
        <w:t>PAISAJE CULTURAL CAFETERO</w:t>
      </w:r>
    </w:p>
    <w:p w14:paraId="37C4E86B" w14:textId="0F99280D" w:rsidR="009F67C5" w:rsidRPr="001218DC" w:rsidRDefault="009F67C5" w:rsidP="001218DC">
      <w:pPr>
        <w:spacing w:before="0" w:after="0"/>
        <w:rPr>
          <w:rFonts w:ascii="Cambria" w:eastAsia="Cambria" w:hAnsi="Cambria" w:cs="Cambria"/>
          <w:bCs/>
        </w:rPr>
      </w:pPr>
      <w:r w:rsidRPr="001218DC">
        <w:rPr>
          <w:rFonts w:ascii="Cambria" w:eastAsia="Cambria" w:hAnsi="Cambria" w:cs="Cambria"/>
          <w:b/>
        </w:rPr>
        <w:t>Desayuno</w:t>
      </w:r>
      <w:r w:rsidR="007477D0">
        <w:rPr>
          <w:rFonts w:ascii="Cambria" w:eastAsia="Cambria" w:hAnsi="Cambria" w:cs="Cambria"/>
          <w:b/>
        </w:rPr>
        <w:t>.</w:t>
      </w:r>
      <w:r w:rsidRPr="001218DC">
        <w:rPr>
          <w:rFonts w:ascii="Cambria" w:eastAsia="Cambria" w:hAnsi="Cambria" w:cs="Cambria"/>
          <w:bCs/>
        </w:rPr>
        <w:t xml:space="preserve"> </w:t>
      </w:r>
      <w:r w:rsidR="007477D0" w:rsidRPr="007477D0">
        <w:rPr>
          <w:rFonts w:ascii="Cambria" w:eastAsia="Cambria" w:hAnsi="Cambria" w:cs="Cambria"/>
          <w:bCs/>
        </w:rPr>
        <w:t xml:space="preserve">Tour Conoce las </w:t>
      </w:r>
      <w:r w:rsidR="00A84A36">
        <w:rPr>
          <w:noProof/>
        </w:rPr>
        <mc:AlternateContent>
          <mc:Choice Requires="wps">
            <w:drawing>
              <wp:inline distT="0" distB="0" distL="0" distR="0" wp14:anchorId="6C15F0E8" wp14:editId="1D2A4ADA">
                <wp:extent cx="304800" cy="304800"/>
                <wp:effectExtent l="0" t="0" r="0" b="0"/>
                <wp:docPr id="687935779" name="Rectángulo 8" descr="CAFÉ LA MORELIA: Tutto quello che c'è da sapere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CD33B6" id="Rectángulo 8" o:spid="_x0000_s1026" alt="CAFÉ LA MORELIA: Tutto quello che c'è da sapere (2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84A36">
        <w:rPr>
          <w:rFonts w:ascii="Cambria" w:eastAsia="Cambria" w:hAnsi="Cambria" w:cs="Cambria"/>
          <w:bCs/>
        </w:rPr>
        <w:t>c</w:t>
      </w:r>
      <w:r w:rsidR="007477D0" w:rsidRPr="007477D0">
        <w:rPr>
          <w:rFonts w:ascii="Cambria" w:eastAsia="Cambria" w:hAnsi="Cambria" w:cs="Cambria"/>
          <w:bCs/>
        </w:rPr>
        <w:t>. El recorrido inicia en Armenia con destino al majestuoso Valle de Cocora, cuna de la Palma de Cera, hogar del Loro Orejiamarillo y del Cóndor de los Andes. Durante la caminata guiada se ofrece interpretación ambiental sobre el bosque de niebla y los ecosistemas del valle, llegando hasta el río Quindío y recibiendo información sobre los distintos miradores disponibles (ingreso opcional no incluido). Luego, el tour continúa hacia Salento, donde se realiza un recorrido histórico por sus coloridas calles coloniales, incluida la tradicional Calle Real. Los viajeros cuentan con tiempo libre para compras y exploración personal antes del regreso a Armenia.</w:t>
      </w:r>
      <w:r w:rsidR="007477D0">
        <w:rPr>
          <w:rFonts w:ascii="Cambria" w:eastAsia="Cambria" w:hAnsi="Cambria" w:cs="Cambria"/>
          <w:bCs/>
        </w:rPr>
        <w:t xml:space="preserve"> </w:t>
      </w:r>
      <w:r w:rsidR="007477D0" w:rsidRPr="007477D0">
        <w:rPr>
          <w:rFonts w:ascii="Cambria" w:eastAsia="Cambria" w:hAnsi="Cambria" w:cs="Cambria"/>
          <w:bCs/>
        </w:rPr>
        <w:t>Incluye: Transporte en vehículo climatizado, guía profesional, visita a la Calle Real en Salento, cortesía de café, souvenir, hidratación y tarjeta de asistencia médica.</w:t>
      </w:r>
    </w:p>
    <w:p w14:paraId="793F1410" w14:textId="77777777" w:rsidR="00886C98" w:rsidRPr="001218DC" w:rsidRDefault="00886C98" w:rsidP="001218DC">
      <w:pPr>
        <w:spacing w:before="0" w:after="0"/>
        <w:rPr>
          <w:rFonts w:ascii="Cambria" w:eastAsia="Cambria" w:hAnsi="Cambria" w:cs="Cambria"/>
          <w:b/>
        </w:rPr>
      </w:pPr>
    </w:p>
    <w:p w14:paraId="206D023B" w14:textId="017AE241" w:rsidR="007477D0" w:rsidRDefault="00886C98" w:rsidP="001218DC">
      <w:pPr>
        <w:spacing w:before="0" w:after="0"/>
        <w:rPr>
          <w:rFonts w:ascii="Cambria" w:eastAsia="Cambria" w:hAnsi="Cambria" w:cs="Cambria"/>
          <w:b/>
        </w:rPr>
      </w:pPr>
      <w:r w:rsidRPr="001218DC">
        <w:rPr>
          <w:rFonts w:ascii="Cambria" w:eastAsia="Cambria" w:hAnsi="Cambria" w:cs="Cambria"/>
          <w:b/>
        </w:rPr>
        <w:t xml:space="preserve">Día 4 </w:t>
      </w:r>
      <w:r w:rsidR="001218DC" w:rsidRPr="001218DC">
        <w:rPr>
          <w:rFonts w:ascii="Cambria" w:eastAsia="Cambria" w:hAnsi="Cambria" w:cs="Cambria"/>
          <w:b/>
        </w:rPr>
        <w:tab/>
      </w:r>
      <w:r w:rsidRPr="001218DC">
        <w:rPr>
          <w:rFonts w:ascii="Cambria" w:eastAsia="Cambria" w:hAnsi="Cambria" w:cs="Cambria"/>
          <w:b/>
        </w:rPr>
        <w:t xml:space="preserve"> </w:t>
      </w:r>
      <w:r w:rsidR="009F67C5" w:rsidRPr="001218DC">
        <w:rPr>
          <w:rFonts w:ascii="Cambria" w:eastAsia="Cambria" w:hAnsi="Cambria" w:cs="Cambria"/>
          <w:b/>
        </w:rPr>
        <w:tab/>
      </w:r>
      <w:r w:rsidR="007477D0" w:rsidRPr="007477D0">
        <w:rPr>
          <w:rFonts w:ascii="Cambria" w:eastAsia="Cambria" w:hAnsi="Cambria" w:cs="Cambria"/>
          <w:b/>
        </w:rPr>
        <w:t>PAISAJE CULTURAL CAFETERO – CIUDAD DE ORIGEN</w:t>
      </w:r>
    </w:p>
    <w:p w14:paraId="37AAE631" w14:textId="4A9B2766" w:rsidR="00AC23C8" w:rsidRPr="007477D0" w:rsidRDefault="009F67C5" w:rsidP="001218DC">
      <w:pPr>
        <w:spacing w:before="0" w:after="0"/>
        <w:rPr>
          <w:rFonts w:ascii="Cambria" w:eastAsia="Cambria" w:hAnsi="Cambria" w:cs="Cambria"/>
          <w:bCs/>
        </w:rPr>
      </w:pPr>
      <w:r w:rsidRPr="001218DC">
        <w:rPr>
          <w:rFonts w:ascii="Cambria" w:eastAsia="Cambria" w:hAnsi="Cambria" w:cs="Cambria"/>
          <w:b/>
        </w:rPr>
        <w:t>Desayuno</w:t>
      </w:r>
      <w:r w:rsidRPr="001218DC">
        <w:rPr>
          <w:rFonts w:ascii="Cambria" w:eastAsia="Cambria" w:hAnsi="Cambria" w:cs="Cambria"/>
          <w:bCs/>
        </w:rPr>
        <w:t xml:space="preserve"> </w:t>
      </w:r>
      <w:r w:rsidR="007477D0" w:rsidRPr="007477D0">
        <w:rPr>
          <w:rFonts w:ascii="Cambria" w:eastAsia="Cambria" w:hAnsi="Cambria" w:cs="Cambria"/>
          <w:bCs/>
        </w:rPr>
        <w:t xml:space="preserve">Recogida y traslado al Aeropuerto </w:t>
      </w:r>
      <w:proofErr w:type="spellStart"/>
      <w:r w:rsidR="007477D0" w:rsidRPr="007477D0">
        <w:rPr>
          <w:rFonts w:ascii="Cambria" w:eastAsia="Cambria" w:hAnsi="Cambria" w:cs="Cambria"/>
          <w:bCs/>
        </w:rPr>
        <w:t>Matecaña</w:t>
      </w:r>
      <w:proofErr w:type="spellEnd"/>
      <w:r w:rsidR="007477D0" w:rsidRPr="007477D0">
        <w:rPr>
          <w:rFonts w:ascii="Cambria" w:eastAsia="Cambria" w:hAnsi="Cambria" w:cs="Cambria"/>
          <w:bCs/>
        </w:rPr>
        <w:t xml:space="preserve"> (PEI) para tomar vuelo con destino a ciudad de origen.</w:t>
      </w:r>
      <w:r w:rsidR="007477D0">
        <w:rPr>
          <w:rFonts w:ascii="Cambria" w:eastAsia="Cambria" w:hAnsi="Cambria" w:cs="Cambria"/>
          <w:bCs/>
        </w:rPr>
        <w:t xml:space="preserve"> </w:t>
      </w:r>
      <w:r w:rsidR="00886C98" w:rsidRPr="001218DC">
        <w:rPr>
          <w:rFonts w:ascii="Cambria" w:eastAsia="Cambria" w:hAnsi="Cambria" w:cs="Cambria"/>
          <w:b/>
        </w:rPr>
        <w:t>FIN DE NUESTROS SERVICIOS</w:t>
      </w:r>
    </w:p>
    <w:p w14:paraId="5F679359" w14:textId="77777777" w:rsidR="00886C98" w:rsidRDefault="00886C98" w:rsidP="001218DC">
      <w:pPr>
        <w:spacing w:before="0" w:after="0"/>
        <w:rPr>
          <w:rFonts w:ascii="Cambria" w:eastAsia="Cambria" w:hAnsi="Cambria" w:cs="Cambria"/>
          <w:b/>
        </w:rPr>
      </w:pPr>
    </w:p>
    <w:p w14:paraId="1C07FF85" w14:textId="77777777" w:rsidR="00C07A68" w:rsidRDefault="00C07A68" w:rsidP="001218DC">
      <w:pPr>
        <w:spacing w:before="0" w:after="0"/>
        <w:rPr>
          <w:rFonts w:ascii="Cambria" w:eastAsia="Cambria" w:hAnsi="Cambria" w:cs="Cambria"/>
          <w:b/>
        </w:rPr>
      </w:pPr>
    </w:p>
    <w:p w14:paraId="7939689F" w14:textId="77777777" w:rsidR="00C07A68" w:rsidRDefault="00C07A68" w:rsidP="001218DC">
      <w:pPr>
        <w:spacing w:before="0" w:after="0"/>
        <w:rPr>
          <w:rFonts w:ascii="Cambria" w:eastAsia="Cambria" w:hAnsi="Cambria" w:cs="Cambria"/>
          <w:b/>
        </w:rPr>
      </w:pPr>
    </w:p>
    <w:p w14:paraId="14F3392C" w14:textId="77777777" w:rsidR="00C07A68" w:rsidRDefault="00C07A68" w:rsidP="001218DC">
      <w:pPr>
        <w:spacing w:before="0" w:after="0"/>
        <w:rPr>
          <w:rFonts w:ascii="Cambria" w:eastAsia="Cambria" w:hAnsi="Cambria" w:cs="Cambria"/>
          <w:b/>
        </w:rPr>
      </w:pPr>
    </w:p>
    <w:p w14:paraId="5B5D88DF" w14:textId="77777777" w:rsidR="00C07A68" w:rsidRDefault="00C07A68" w:rsidP="001218DC">
      <w:pPr>
        <w:spacing w:before="0" w:after="0"/>
        <w:rPr>
          <w:rFonts w:ascii="Cambria" w:eastAsia="Cambria" w:hAnsi="Cambria" w:cs="Cambria"/>
          <w:b/>
        </w:rPr>
      </w:pPr>
    </w:p>
    <w:p w14:paraId="405077AB" w14:textId="77777777" w:rsidR="00C07A68" w:rsidRPr="001218DC" w:rsidRDefault="00C07A68" w:rsidP="001218DC">
      <w:pPr>
        <w:spacing w:before="0" w:after="0"/>
        <w:rPr>
          <w:rFonts w:ascii="Cambria" w:eastAsia="Cambria" w:hAnsi="Cambria" w:cs="Cambria"/>
          <w:b/>
        </w:rPr>
      </w:pPr>
    </w:p>
    <w:p w14:paraId="7C85B161" w14:textId="77777777" w:rsidR="00886C98" w:rsidRPr="001218DC" w:rsidRDefault="00886C98" w:rsidP="001218DC">
      <w:pPr>
        <w:spacing w:before="0" w:after="0"/>
        <w:rPr>
          <w:rFonts w:ascii="Cambria" w:eastAsia="Cambria" w:hAnsi="Cambria" w:cs="Cambria"/>
          <w:b/>
        </w:rPr>
      </w:pPr>
    </w:p>
    <w:p w14:paraId="324DC0C4" w14:textId="3C71AD55" w:rsidR="00AC23C8" w:rsidRPr="006C06A6" w:rsidRDefault="00206772" w:rsidP="001218DC">
      <w:pPr>
        <w:numPr>
          <w:ilvl w:val="0"/>
          <w:numId w:val="1"/>
        </w:numPr>
        <w:pBdr>
          <w:top w:val="nil"/>
          <w:left w:val="nil"/>
          <w:bottom w:val="nil"/>
          <w:right w:val="nil"/>
          <w:between w:val="nil"/>
        </w:pBdr>
        <w:spacing w:before="0" w:after="0"/>
        <w:rPr>
          <w:rFonts w:ascii="Cambria" w:eastAsia="Cambria" w:hAnsi="Cambria" w:cs="Cambria"/>
          <w:b/>
          <w:color w:val="CC9900"/>
          <w:sz w:val="22"/>
          <w:szCs w:val="22"/>
        </w:rPr>
      </w:pPr>
      <w:r w:rsidRPr="006C06A6">
        <w:rPr>
          <w:rFonts w:ascii="Cambria" w:eastAsia="Cambria" w:hAnsi="Cambria" w:cs="Cambria"/>
          <w:b/>
          <w:color w:val="CC9900"/>
          <w:sz w:val="22"/>
          <w:szCs w:val="22"/>
        </w:rPr>
        <w:lastRenderedPageBreak/>
        <w:t xml:space="preserve">PRECIO EN </w:t>
      </w:r>
      <w:r w:rsidR="005D6A04" w:rsidRPr="006C06A6">
        <w:rPr>
          <w:rFonts w:ascii="Cambria" w:eastAsia="Cambria" w:hAnsi="Cambria" w:cs="Cambria"/>
          <w:b/>
          <w:color w:val="CC9900"/>
          <w:sz w:val="22"/>
          <w:szCs w:val="22"/>
        </w:rPr>
        <w:t xml:space="preserve">DOLARES </w:t>
      </w:r>
      <w:r w:rsidRPr="006C06A6">
        <w:rPr>
          <w:rFonts w:ascii="Cambria" w:eastAsia="Cambria" w:hAnsi="Cambria" w:cs="Cambria"/>
          <w:b/>
          <w:color w:val="CC9900"/>
          <w:sz w:val="22"/>
          <w:szCs w:val="22"/>
        </w:rPr>
        <w:t>(</w:t>
      </w:r>
      <w:r w:rsidR="00890448" w:rsidRPr="006C06A6">
        <w:rPr>
          <w:rFonts w:ascii="Cambria" w:eastAsia="Cambria" w:hAnsi="Cambria" w:cs="Cambria"/>
          <w:b/>
          <w:color w:val="CC9900"/>
          <w:sz w:val="22"/>
          <w:szCs w:val="22"/>
        </w:rPr>
        <w:t>USD</w:t>
      </w:r>
      <w:r w:rsidRPr="006C06A6">
        <w:rPr>
          <w:rFonts w:ascii="Cambria" w:eastAsia="Cambria" w:hAnsi="Cambria" w:cs="Cambria"/>
          <w:b/>
          <w:color w:val="CC9900"/>
          <w:sz w:val="22"/>
          <w:szCs w:val="22"/>
        </w:rPr>
        <w:t xml:space="preserve">) POR PERSONA EN </w:t>
      </w:r>
      <w:r w:rsidR="006C06A6">
        <w:rPr>
          <w:rFonts w:ascii="Cambria" w:eastAsia="Cambria" w:hAnsi="Cambria" w:cs="Cambria"/>
          <w:b/>
          <w:color w:val="CC9900"/>
          <w:sz w:val="22"/>
          <w:szCs w:val="22"/>
        </w:rPr>
        <w:t xml:space="preserve">OCUPACIÓN Y CATEGORÍA </w:t>
      </w:r>
      <w:r w:rsidR="002255D0" w:rsidRPr="006C06A6">
        <w:rPr>
          <w:rFonts w:ascii="Cambria" w:eastAsia="Cambria" w:hAnsi="Cambria" w:cs="Cambria"/>
          <w:b/>
          <w:color w:val="CC9900"/>
          <w:sz w:val="22"/>
          <w:szCs w:val="22"/>
        </w:rPr>
        <w:t>SELECCIONADA</w:t>
      </w:r>
      <w:r w:rsidRPr="006C06A6">
        <w:rPr>
          <w:rFonts w:ascii="Cambria" w:eastAsia="Cambria" w:hAnsi="Cambria" w:cs="Cambria"/>
          <w:b/>
          <w:color w:val="CC9900"/>
          <w:sz w:val="22"/>
          <w:szCs w:val="22"/>
        </w:rPr>
        <w:t>:</w:t>
      </w:r>
    </w:p>
    <w:p w14:paraId="025D4F7C" w14:textId="1F50432D" w:rsidR="002255D0" w:rsidRPr="006C06A6" w:rsidRDefault="006C06A6" w:rsidP="002255D0">
      <w:pPr>
        <w:pBdr>
          <w:top w:val="nil"/>
          <w:left w:val="nil"/>
          <w:bottom w:val="nil"/>
          <w:right w:val="nil"/>
          <w:between w:val="nil"/>
        </w:pBdr>
        <w:spacing w:before="0" w:after="0"/>
        <w:ind w:left="720"/>
        <w:rPr>
          <w:rFonts w:ascii="Arial Rounded MT Bold" w:eastAsia="Cambria" w:hAnsi="Arial Rounded MT Bold" w:cs="Cambria"/>
          <w:bCs/>
        </w:rPr>
      </w:pPr>
      <w:r w:rsidRPr="006C06A6">
        <w:rPr>
          <w:rFonts w:ascii="Arial Rounded MT Bold" w:eastAsia="Cambria" w:hAnsi="Arial Rounded MT Bold" w:cs="Cambria"/>
          <w:bCs/>
        </w:rPr>
        <w:t>VIGENCIA: 01 MAYO 2026 AL 31 DICIEMBRE 2026</w:t>
      </w:r>
    </w:p>
    <w:tbl>
      <w:tblPr>
        <w:tblW w:w="7225" w:type="dxa"/>
        <w:jc w:val="center"/>
        <w:tblBorders>
          <w:top w:val="single" w:sz="18" w:space="0" w:color="C8C8C8"/>
          <w:left w:val="single" w:sz="18" w:space="0" w:color="C8C8C8"/>
          <w:bottom w:val="single" w:sz="18" w:space="0" w:color="C8C8C8"/>
          <w:right w:val="single" w:sz="18" w:space="0" w:color="C8C8C8"/>
          <w:insideH w:val="single" w:sz="18" w:space="0" w:color="C8C8C8"/>
          <w:insideV w:val="single" w:sz="18" w:space="0" w:color="C8C8C8"/>
        </w:tblBorders>
        <w:tblLayout w:type="fixed"/>
        <w:tblLook w:val="01E0" w:firstRow="1" w:lastRow="1" w:firstColumn="1" w:lastColumn="1" w:noHBand="0" w:noVBand="0"/>
      </w:tblPr>
      <w:tblGrid>
        <w:gridCol w:w="2901"/>
        <w:gridCol w:w="1489"/>
        <w:gridCol w:w="2835"/>
      </w:tblGrid>
      <w:tr w:rsidR="006855EF" w:rsidRPr="00B30B93" w14:paraId="3A9F50BE" w14:textId="77777777" w:rsidTr="006855EF">
        <w:trPr>
          <w:trHeight w:val="223"/>
          <w:jc w:val="center"/>
        </w:trPr>
        <w:tc>
          <w:tcPr>
            <w:tcW w:w="2901" w:type="dxa"/>
            <w:tcBorders>
              <w:top w:val="single" w:sz="4" w:space="0" w:color="auto"/>
              <w:left w:val="single" w:sz="4" w:space="0" w:color="auto"/>
              <w:bottom w:val="single" w:sz="4" w:space="0" w:color="auto"/>
              <w:right w:val="single" w:sz="4" w:space="0" w:color="auto"/>
            </w:tcBorders>
          </w:tcPr>
          <w:p w14:paraId="3F819D6A" w14:textId="77777777" w:rsidR="006855EF" w:rsidRPr="00132B5E" w:rsidRDefault="006855EF" w:rsidP="000F1334">
            <w:pPr>
              <w:pStyle w:val="Prrafodelista"/>
              <w:spacing w:before="0" w:after="0"/>
              <w:rPr>
                <w:rFonts w:ascii="Cambria" w:hAnsi="Cambria"/>
                <w:b/>
                <w:bCs/>
              </w:rPr>
            </w:pPr>
            <w:r w:rsidRPr="00132B5E">
              <w:rPr>
                <w:rFonts w:ascii="Cambria" w:hAnsi="Cambria"/>
                <w:b/>
                <w:bCs/>
              </w:rPr>
              <w:t>CATEGORÍA</w:t>
            </w:r>
          </w:p>
        </w:tc>
        <w:tc>
          <w:tcPr>
            <w:tcW w:w="1489" w:type="dxa"/>
            <w:tcBorders>
              <w:top w:val="single" w:sz="4" w:space="0" w:color="auto"/>
              <w:left w:val="single" w:sz="4" w:space="0" w:color="auto"/>
              <w:bottom w:val="single" w:sz="4" w:space="0" w:color="auto"/>
              <w:right w:val="single" w:sz="4" w:space="0" w:color="auto"/>
            </w:tcBorders>
          </w:tcPr>
          <w:p w14:paraId="6A80B22A" w14:textId="374FFB21" w:rsidR="006855EF" w:rsidRPr="00B30B93" w:rsidRDefault="006855EF" w:rsidP="000F1334">
            <w:pPr>
              <w:spacing w:before="0" w:after="0"/>
              <w:jc w:val="center"/>
              <w:rPr>
                <w:rFonts w:ascii="Cambria" w:hAnsi="Cambria"/>
                <w:b/>
                <w:bCs/>
              </w:rPr>
            </w:pPr>
            <w:r>
              <w:rPr>
                <w:rFonts w:ascii="Cambria" w:hAnsi="Cambria"/>
                <w:b/>
                <w:bCs/>
              </w:rPr>
              <w:t xml:space="preserve">OCUPACIÓN </w:t>
            </w:r>
          </w:p>
        </w:tc>
        <w:tc>
          <w:tcPr>
            <w:tcW w:w="2835" w:type="dxa"/>
            <w:tcBorders>
              <w:top w:val="single" w:sz="4" w:space="0" w:color="auto"/>
              <w:left w:val="single" w:sz="4" w:space="0" w:color="auto"/>
              <w:bottom w:val="single" w:sz="4" w:space="0" w:color="auto"/>
              <w:right w:val="single" w:sz="4" w:space="0" w:color="auto"/>
            </w:tcBorders>
          </w:tcPr>
          <w:p w14:paraId="663FDA1C" w14:textId="77777777" w:rsidR="006855EF" w:rsidRDefault="006855EF" w:rsidP="000F1334">
            <w:pPr>
              <w:spacing w:before="0" w:after="0"/>
              <w:jc w:val="center"/>
              <w:rPr>
                <w:rFonts w:ascii="Cambria" w:hAnsi="Cambria"/>
                <w:b/>
                <w:bCs/>
              </w:rPr>
            </w:pPr>
            <w:r>
              <w:rPr>
                <w:rFonts w:ascii="Cambria" w:hAnsi="Cambria"/>
                <w:b/>
                <w:bCs/>
              </w:rPr>
              <w:t>PRECIO POR PERSONA</w:t>
            </w:r>
          </w:p>
        </w:tc>
      </w:tr>
      <w:tr w:rsidR="006855EF" w:rsidRPr="00B30B93" w14:paraId="113B768D" w14:textId="77777777" w:rsidTr="006855EF">
        <w:trPr>
          <w:trHeight w:val="260"/>
          <w:jc w:val="center"/>
        </w:trPr>
        <w:tc>
          <w:tcPr>
            <w:tcW w:w="2901" w:type="dxa"/>
            <w:vMerge w:val="restart"/>
            <w:tcBorders>
              <w:top w:val="single" w:sz="4" w:space="0" w:color="auto"/>
              <w:left w:val="single" w:sz="4" w:space="0" w:color="auto"/>
              <w:right w:val="single" w:sz="4" w:space="0" w:color="auto"/>
            </w:tcBorders>
            <w:shd w:val="clear" w:color="auto" w:fill="CC9900"/>
            <w:vAlign w:val="center"/>
          </w:tcPr>
          <w:p w14:paraId="0CE96A6F" w14:textId="77777777" w:rsidR="006855EF" w:rsidRPr="00074EB4" w:rsidRDefault="006855EF" w:rsidP="000F1334">
            <w:pPr>
              <w:spacing w:before="0" w:after="0"/>
              <w:jc w:val="center"/>
              <w:rPr>
                <w:b/>
                <w:bCs/>
              </w:rPr>
            </w:pPr>
            <w:r w:rsidRPr="00074EB4">
              <w:rPr>
                <w:b/>
                <w:bCs/>
              </w:rPr>
              <w:t xml:space="preserve">Turista </w:t>
            </w:r>
          </w:p>
        </w:tc>
        <w:tc>
          <w:tcPr>
            <w:tcW w:w="1489" w:type="dxa"/>
            <w:tcBorders>
              <w:top w:val="single" w:sz="4" w:space="0" w:color="auto"/>
              <w:left w:val="single" w:sz="4" w:space="0" w:color="auto"/>
              <w:bottom w:val="single" w:sz="4" w:space="0" w:color="auto"/>
              <w:right w:val="single" w:sz="4" w:space="0" w:color="auto"/>
            </w:tcBorders>
            <w:shd w:val="clear" w:color="auto" w:fill="CC9900"/>
            <w:vAlign w:val="center"/>
          </w:tcPr>
          <w:p w14:paraId="71A4DCE4" w14:textId="4FC737E4" w:rsidR="006855EF" w:rsidRPr="00074EB4" w:rsidRDefault="006855EF" w:rsidP="000F1334">
            <w:pPr>
              <w:spacing w:before="0" w:after="0"/>
              <w:jc w:val="center"/>
              <w:rPr>
                <w:rFonts w:ascii="Cambria" w:hAnsi="Cambria"/>
                <w:b/>
                <w:bCs/>
              </w:rPr>
            </w:pPr>
            <w:r w:rsidRPr="00074EB4">
              <w:rPr>
                <w:rFonts w:ascii="Cambria" w:hAnsi="Cambria"/>
                <w:b/>
                <w:bCs/>
              </w:rPr>
              <w:t>SENCILLA</w:t>
            </w:r>
          </w:p>
        </w:tc>
        <w:tc>
          <w:tcPr>
            <w:tcW w:w="2835" w:type="dxa"/>
            <w:tcBorders>
              <w:top w:val="single" w:sz="4" w:space="0" w:color="auto"/>
              <w:left w:val="single" w:sz="4" w:space="0" w:color="auto"/>
              <w:bottom w:val="single" w:sz="4" w:space="0" w:color="auto"/>
              <w:right w:val="single" w:sz="4" w:space="0" w:color="auto"/>
            </w:tcBorders>
            <w:shd w:val="clear" w:color="auto" w:fill="CC9900"/>
            <w:vAlign w:val="center"/>
          </w:tcPr>
          <w:p w14:paraId="5CBB1C59" w14:textId="04C7581B"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590</w:t>
            </w:r>
            <w:r w:rsidRPr="00074EB4">
              <w:rPr>
                <w:rFonts w:ascii="Cambria" w:hAnsi="Cambria"/>
              </w:rPr>
              <w:t xml:space="preserve"> USD</w:t>
            </w:r>
          </w:p>
        </w:tc>
      </w:tr>
      <w:tr w:rsidR="006855EF" w:rsidRPr="00B30B93" w14:paraId="6C886481" w14:textId="77777777" w:rsidTr="006855EF">
        <w:trPr>
          <w:trHeight w:val="260"/>
          <w:jc w:val="center"/>
        </w:trPr>
        <w:tc>
          <w:tcPr>
            <w:tcW w:w="2901" w:type="dxa"/>
            <w:vMerge/>
            <w:tcBorders>
              <w:left w:val="single" w:sz="4" w:space="0" w:color="auto"/>
              <w:right w:val="single" w:sz="4" w:space="0" w:color="auto"/>
            </w:tcBorders>
            <w:shd w:val="clear" w:color="auto" w:fill="CC9900"/>
            <w:vAlign w:val="center"/>
          </w:tcPr>
          <w:p w14:paraId="313FA822" w14:textId="77777777" w:rsidR="006855EF" w:rsidRPr="00074EB4" w:rsidRDefault="006855EF" w:rsidP="000F1334">
            <w:pPr>
              <w:spacing w:before="0" w:after="0"/>
              <w:jc w:val="center"/>
              <w:rPr>
                <w:rFonts w:ascii="Cambria" w:hAnsi="Cambria"/>
                <w:b/>
                <w:bCs/>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22200EE" w14:textId="36FA67BB" w:rsidR="006855EF" w:rsidRPr="00074EB4" w:rsidRDefault="006855EF" w:rsidP="000F1334">
            <w:pPr>
              <w:spacing w:before="0" w:after="0"/>
              <w:jc w:val="center"/>
              <w:rPr>
                <w:rFonts w:ascii="Cambria" w:hAnsi="Cambria"/>
                <w:b/>
                <w:bCs/>
              </w:rPr>
            </w:pPr>
            <w:r w:rsidRPr="00074EB4">
              <w:rPr>
                <w:rFonts w:ascii="Cambria" w:hAnsi="Cambria"/>
                <w:b/>
                <w:bCs/>
              </w:rPr>
              <w:t>DOBLE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D8AAFD6" w14:textId="1BC1BC18"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540</w:t>
            </w:r>
            <w:r w:rsidRPr="00074EB4">
              <w:rPr>
                <w:rFonts w:ascii="Cambria" w:hAnsi="Cambria"/>
              </w:rPr>
              <w:t xml:space="preserve"> USD</w:t>
            </w:r>
          </w:p>
        </w:tc>
      </w:tr>
      <w:tr w:rsidR="006855EF" w:rsidRPr="00B30B93" w14:paraId="15B9A8B7" w14:textId="77777777" w:rsidTr="006855EF">
        <w:trPr>
          <w:trHeight w:val="35"/>
          <w:jc w:val="center"/>
        </w:trPr>
        <w:tc>
          <w:tcPr>
            <w:tcW w:w="2901" w:type="dxa"/>
            <w:vMerge/>
            <w:tcBorders>
              <w:left w:val="single" w:sz="4" w:space="0" w:color="auto"/>
              <w:bottom w:val="single" w:sz="4" w:space="0" w:color="auto"/>
              <w:right w:val="single" w:sz="4" w:space="0" w:color="auto"/>
            </w:tcBorders>
            <w:shd w:val="clear" w:color="auto" w:fill="CC9900"/>
            <w:vAlign w:val="center"/>
          </w:tcPr>
          <w:p w14:paraId="478498CE" w14:textId="77777777" w:rsidR="006855EF" w:rsidRPr="00074EB4" w:rsidRDefault="006855EF" w:rsidP="000F1334">
            <w:pPr>
              <w:spacing w:before="0" w:after="0"/>
              <w:jc w:val="center"/>
              <w:rPr>
                <w:rFonts w:ascii="Cambria" w:hAnsi="Cambria"/>
                <w:b/>
                <w:bCs/>
              </w:rPr>
            </w:pPr>
          </w:p>
        </w:tc>
        <w:tc>
          <w:tcPr>
            <w:tcW w:w="1489" w:type="dxa"/>
            <w:tcBorders>
              <w:top w:val="single" w:sz="4" w:space="0" w:color="auto"/>
              <w:left w:val="single" w:sz="4" w:space="0" w:color="auto"/>
              <w:bottom w:val="single" w:sz="4" w:space="0" w:color="auto"/>
              <w:right w:val="single" w:sz="4" w:space="0" w:color="auto"/>
            </w:tcBorders>
            <w:shd w:val="clear" w:color="auto" w:fill="CC9900"/>
            <w:vAlign w:val="center"/>
          </w:tcPr>
          <w:p w14:paraId="44E6FF10" w14:textId="6C8F766B" w:rsidR="006855EF" w:rsidRPr="00074EB4" w:rsidRDefault="006855EF" w:rsidP="000F1334">
            <w:pPr>
              <w:spacing w:before="0" w:after="0"/>
              <w:jc w:val="center"/>
              <w:rPr>
                <w:rFonts w:ascii="Cambria" w:hAnsi="Cambria"/>
                <w:b/>
                <w:bCs/>
              </w:rPr>
            </w:pPr>
            <w:r w:rsidRPr="00074EB4">
              <w:rPr>
                <w:rFonts w:ascii="Cambria" w:hAnsi="Cambria"/>
                <w:b/>
                <w:bCs/>
              </w:rPr>
              <w:t>TRIPLE</w:t>
            </w:r>
          </w:p>
        </w:tc>
        <w:tc>
          <w:tcPr>
            <w:tcW w:w="2835" w:type="dxa"/>
            <w:tcBorders>
              <w:top w:val="single" w:sz="4" w:space="0" w:color="auto"/>
              <w:left w:val="single" w:sz="4" w:space="0" w:color="auto"/>
              <w:bottom w:val="single" w:sz="4" w:space="0" w:color="auto"/>
              <w:right w:val="single" w:sz="4" w:space="0" w:color="auto"/>
            </w:tcBorders>
            <w:shd w:val="clear" w:color="auto" w:fill="CC9900"/>
            <w:vAlign w:val="center"/>
          </w:tcPr>
          <w:p w14:paraId="6CD3D5B0" w14:textId="1CD1503D"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460</w:t>
            </w:r>
            <w:r w:rsidRPr="00074EB4">
              <w:rPr>
                <w:rFonts w:ascii="Cambria" w:hAnsi="Cambria"/>
              </w:rPr>
              <w:t xml:space="preserve"> USD</w:t>
            </w:r>
          </w:p>
        </w:tc>
      </w:tr>
      <w:tr w:rsidR="006855EF" w:rsidRPr="00B30B93" w14:paraId="42AA8700" w14:textId="77777777" w:rsidTr="006855EF">
        <w:trPr>
          <w:trHeight w:val="260"/>
          <w:jc w:val="center"/>
        </w:trPr>
        <w:tc>
          <w:tcPr>
            <w:tcW w:w="2901" w:type="dxa"/>
            <w:vMerge w:val="restart"/>
            <w:tcBorders>
              <w:top w:val="single" w:sz="4" w:space="0" w:color="auto"/>
              <w:left w:val="single" w:sz="4" w:space="0" w:color="auto"/>
              <w:right w:val="single" w:sz="4" w:space="0" w:color="auto"/>
            </w:tcBorders>
            <w:shd w:val="clear" w:color="auto" w:fill="auto"/>
            <w:vAlign w:val="center"/>
          </w:tcPr>
          <w:p w14:paraId="0E8A3DFD" w14:textId="77777777" w:rsidR="006855EF" w:rsidRPr="00074EB4" w:rsidRDefault="006855EF" w:rsidP="000F1334">
            <w:pPr>
              <w:spacing w:before="0" w:after="0"/>
              <w:jc w:val="center"/>
              <w:rPr>
                <w:rFonts w:ascii="Cambria" w:hAnsi="Cambria"/>
                <w:b/>
                <w:bCs/>
              </w:rPr>
            </w:pPr>
            <w:r w:rsidRPr="00074EB4">
              <w:rPr>
                <w:b/>
                <w:bCs/>
              </w:rPr>
              <w:t>Primera</w:t>
            </w:r>
          </w:p>
        </w:tc>
        <w:tc>
          <w:tcPr>
            <w:tcW w:w="1489" w:type="dxa"/>
            <w:tcBorders>
              <w:top w:val="single" w:sz="4" w:space="0" w:color="auto"/>
              <w:left w:val="single" w:sz="4" w:space="0" w:color="auto"/>
              <w:bottom w:val="single" w:sz="4" w:space="0" w:color="auto"/>
              <w:right w:val="single" w:sz="4" w:space="0" w:color="auto"/>
            </w:tcBorders>
            <w:shd w:val="clear" w:color="auto" w:fill="CC9900"/>
            <w:vAlign w:val="center"/>
          </w:tcPr>
          <w:p w14:paraId="6878CDA7" w14:textId="71079FDC" w:rsidR="006855EF" w:rsidRPr="00074EB4" w:rsidRDefault="006855EF" w:rsidP="000F1334">
            <w:pPr>
              <w:spacing w:before="0" w:after="0"/>
              <w:jc w:val="center"/>
              <w:rPr>
                <w:rFonts w:ascii="Cambria" w:hAnsi="Cambria"/>
                <w:b/>
                <w:bCs/>
              </w:rPr>
            </w:pPr>
            <w:r w:rsidRPr="00074EB4">
              <w:rPr>
                <w:rFonts w:ascii="Cambria" w:hAnsi="Cambria"/>
                <w:b/>
                <w:bCs/>
              </w:rPr>
              <w:t>SENCILLA</w:t>
            </w:r>
          </w:p>
        </w:tc>
        <w:tc>
          <w:tcPr>
            <w:tcW w:w="2835" w:type="dxa"/>
            <w:tcBorders>
              <w:top w:val="single" w:sz="4" w:space="0" w:color="auto"/>
              <w:left w:val="single" w:sz="4" w:space="0" w:color="auto"/>
              <w:bottom w:val="single" w:sz="4" w:space="0" w:color="auto"/>
              <w:right w:val="single" w:sz="4" w:space="0" w:color="auto"/>
            </w:tcBorders>
            <w:shd w:val="clear" w:color="auto" w:fill="CC9900"/>
            <w:vAlign w:val="center"/>
          </w:tcPr>
          <w:p w14:paraId="7D766917" w14:textId="55AF109D"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720</w:t>
            </w:r>
            <w:r w:rsidRPr="00074EB4">
              <w:rPr>
                <w:rFonts w:ascii="Cambria" w:hAnsi="Cambria"/>
              </w:rPr>
              <w:t xml:space="preserve"> USD</w:t>
            </w:r>
          </w:p>
        </w:tc>
      </w:tr>
      <w:tr w:rsidR="006855EF" w:rsidRPr="00B30B93" w14:paraId="1FB3474E" w14:textId="77777777" w:rsidTr="006855EF">
        <w:trPr>
          <w:trHeight w:val="260"/>
          <w:jc w:val="center"/>
        </w:trPr>
        <w:tc>
          <w:tcPr>
            <w:tcW w:w="2901" w:type="dxa"/>
            <w:vMerge/>
            <w:tcBorders>
              <w:left w:val="single" w:sz="4" w:space="0" w:color="auto"/>
              <w:right w:val="single" w:sz="4" w:space="0" w:color="auto"/>
            </w:tcBorders>
            <w:shd w:val="clear" w:color="auto" w:fill="auto"/>
            <w:vAlign w:val="center"/>
          </w:tcPr>
          <w:p w14:paraId="2309D75B" w14:textId="77777777" w:rsidR="006855EF" w:rsidRPr="00074EB4" w:rsidRDefault="006855EF" w:rsidP="000F1334">
            <w:pPr>
              <w:spacing w:before="0" w:after="0"/>
              <w:jc w:val="center"/>
              <w:rPr>
                <w:b/>
                <w:bCs/>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B97750E" w14:textId="4E9D24D1" w:rsidR="006855EF" w:rsidRPr="00074EB4" w:rsidRDefault="006855EF" w:rsidP="000F1334">
            <w:pPr>
              <w:spacing w:before="0" w:after="0"/>
              <w:jc w:val="center"/>
              <w:rPr>
                <w:rFonts w:ascii="Cambria" w:hAnsi="Cambria"/>
                <w:b/>
                <w:bCs/>
              </w:rPr>
            </w:pPr>
            <w:r w:rsidRPr="00074EB4">
              <w:rPr>
                <w:rFonts w:ascii="Cambria" w:hAnsi="Cambria"/>
                <w:b/>
                <w:bCs/>
              </w:rPr>
              <w:t>DOBLE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C72805E" w14:textId="3F725317"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605</w:t>
            </w:r>
            <w:r w:rsidRPr="00074EB4">
              <w:rPr>
                <w:rFonts w:ascii="Cambria" w:hAnsi="Cambria"/>
              </w:rPr>
              <w:t xml:space="preserve"> USD</w:t>
            </w:r>
          </w:p>
        </w:tc>
      </w:tr>
      <w:tr w:rsidR="006855EF" w:rsidRPr="00B30B93" w14:paraId="5AD8B5E2" w14:textId="77777777" w:rsidTr="006855EF">
        <w:trPr>
          <w:trHeight w:val="260"/>
          <w:jc w:val="center"/>
        </w:trPr>
        <w:tc>
          <w:tcPr>
            <w:tcW w:w="2901" w:type="dxa"/>
            <w:vMerge/>
            <w:tcBorders>
              <w:left w:val="single" w:sz="4" w:space="0" w:color="auto"/>
              <w:right w:val="single" w:sz="4" w:space="0" w:color="auto"/>
            </w:tcBorders>
            <w:shd w:val="clear" w:color="auto" w:fill="CC9900"/>
            <w:vAlign w:val="center"/>
          </w:tcPr>
          <w:p w14:paraId="3BC334CE" w14:textId="77777777" w:rsidR="006855EF" w:rsidRPr="00074EB4" w:rsidRDefault="006855EF" w:rsidP="000F1334">
            <w:pPr>
              <w:spacing w:before="0" w:after="0"/>
              <w:jc w:val="center"/>
              <w:rPr>
                <w:rFonts w:ascii="Cambria" w:hAnsi="Cambria"/>
                <w:b/>
                <w:bCs/>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4ACDA8E3" w14:textId="21A132F9" w:rsidR="006855EF" w:rsidRPr="00074EB4" w:rsidRDefault="006855EF" w:rsidP="000F1334">
            <w:pPr>
              <w:spacing w:before="0" w:after="0"/>
              <w:jc w:val="center"/>
              <w:rPr>
                <w:rFonts w:ascii="Cambria" w:hAnsi="Cambria"/>
                <w:b/>
                <w:bCs/>
              </w:rPr>
            </w:pPr>
            <w:r>
              <w:rPr>
                <w:rFonts w:ascii="Cambria" w:hAnsi="Cambria"/>
                <w:b/>
                <w:bCs/>
              </w:rPr>
              <w:t>TRIPLE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ED4F570" w14:textId="064AC4DE" w:rsidR="006855EF" w:rsidRPr="00074EB4" w:rsidRDefault="006855EF" w:rsidP="000F1334">
            <w:pPr>
              <w:spacing w:before="0" w:after="0"/>
              <w:jc w:val="center"/>
              <w:rPr>
                <w:rFonts w:ascii="Cambria" w:hAnsi="Cambria"/>
              </w:rPr>
            </w:pPr>
            <w:r>
              <w:rPr>
                <w:rFonts w:ascii="Cambria" w:hAnsi="Cambria"/>
              </w:rPr>
              <w:t>$520 USD</w:t>
            </w:r>
          </w:p>
        </w:tc>
      </w:tr>
      <w:tr w:rsidR="006855EF" w:rsidRPr="00B30B93" w14:paraId="294B3E51" w14:textId="77777777" w:rsidTr="006855EF">
        <w:trPr>
          <w:trHeight w:val="260"/>
          <w:jc w:val="center"/>
        </w:trPr>
        <w:tc>
          <w:tcPr>
            <w:tcW w:w="2901" w:type="dxa"/>
            <w:vMerge w:val="restart"/>
            <w:tcBorders>
              <w:left w:val="single" w:sz="4" w:space="0" w:color="auto"/>
              <w:right w:val="single" w:sz="4" w:space="0" w:color="auto"/>
            </w:tcBorders>
            <w:shd w:val="clear" w:color="auto" w:fill="CC9900"/>
            <w:vAlign w:val="center"/>
          </w:tcPr>
          <w:p w14:paraId="46C68408" w14:textId="77777777" w:rsidR="006855EF" w:rsidRPr="00074EB4" w:rsidRDefault="006855EF" w:rsidP="000F1334">
            <w:pPr>
              <w:spacing w:before="0" w:after="0"/>
              <w:jc w:val="center"/>
              <w:rPr>
                <w:rFonts w:ascii="Cambria" w:hAnsi="Cambria"/>
                <w:b/>
                <w:bCs/>
              </w:rPr>
            </w:pPr>
            <w:r>
              <w:rPr>
                <w:b/>
                <w:bCs/>
              </w:rPr>
              <w:t>S</w:t>
            </w:r>
            <w:r w:rsidRPr="00074EB4">
              <w:rPr>
                <w:b/>
                <w:bCs/>
              </w:rPr>
              <w:t>uperior</w:t>
            </w:r>
          </w:p>
        </w:tc>
        <w:tc>
          <w:tcPr>
            <w:tcW w:w="1489" w:type="dxa"/>
            <w:tcBorders>
              <w:top w:val="single" w:sz="4" w:space="0" w:color="auto"/>
              <w:left w:val="single" w:sz="4" w:space="0" w:color="auto"/>
              <w:bottom w:val="single" w:sz="4" w:space="0" w:color="auto"/>
              <w:right w:val="single" w:sz="4" w:space="0" w:color="auto"/>
            </w:tcBorders>
            <w:shd w:val="clear" w:color="auto" w:fill="CC9900"/>
            <w:vAlign w:val="center"/>
          </w:tcPr>
          <w:p w14:paraId="48C3F415" w14:textId="21A6ABB8" w:rsidR="006855EF" w:rsidRPr="00074EB4" w:rsidRDefault="006855EF" w:rsidP="000F1334">
            <w:pPr>
              <w:spacing w:before="0" w:after="0"/>
              <w:jc w:val="center"/>
              <w:rPr>
                <w:rFonts w:ascii="Cambria" w:hAnsi="Cambria"/>
                <w:b/>
                <w:bCs/>
              </w:rPr>
            </w:pPr>
            <w:r w:rsidRPr="00074EB4">
              <w:rPr>
                <w:rFonts w:ascii="Cambria" w:hAnsi="Cambria"/>
                <w:b/>
                <w:bCs/>
              </w:rPr>
              <w:t>SENCILLA</w:t>
            </w:r>
          </w:p>
        </w:tc>
        <w:tc>
          <w:tcPr>
            <w:tcW w:w="2835" w:type="dxa"/>
            <w:tcBorders>
              <w:top w:val="single" w:sz="4" w:space="0" w:color="auto"/>
              <w:left w:val="single" w:sz="4" w:space="0" w:color="auto"/>
              <w:bottom w:val="single" w:sz="4" w:space="0" w:color="auto"/>
              <w:right w:val="single" w:sz="4" w:space="0" w:color="auto"/>
            </w:tcBorders>
            <w:shd w:val="clear" w:color="auto" w:fill="CC9900"/>
            <w:vAlign w:val="center"/>
          </w:tcPr>
          <w:p w14:paraId="2077A6EB" w14:textId="339AFCD0"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1,230</w:t>
            </w:r>
            <w:r w:rsidRPr="00074EB4">
              <w:rPr>
                <w:rFonts w:ascii="Cambria" w:hAnsi="Cambria"/>
              </w:rPr>
              <w:t xml:space="preserve"> USD</w:t>
            </w:r>
          </w:p>
        </w:tc>
      </w:tr>
      <w:tr w:rsidR="006855EF" w:rsidRPr="00B30B93" w14:paraId="5E1A70CB" w14:textId="77777777" w:rsidTr="006855EF">
        <w:trPr>
          <w:trHeight w:val="260"/>
          <w:jc w:val="center"/>
        </w:trPr>
        <w:tc>
          <w:tcPr>
            <w:tcW w:w="2901" w:type="dxa"/>
            <w:vMerge/>
            <w:tcBorders>
              <w:left w:val="single" w:sz="4" w:space="0" w:color="auto"/>
              <w:right w:val="single" w:sz="4" w:space="0" w:color="auto"/>
            </w:tcBorders>
            <w:shd w:val="clear" w:color="auto" w:fill="CC9900"/>
            <w:vAlign w:val="center"/>
          </w:tcPr>
          <w:p w14:paraId="46A28510" w14:textId="77777777" w:rsidR="006855EF" w:rsidRPr="00074EB4" w:rsidRDefault="006855EF" w:rsidP="000F1334">
            <w:pPr>
              <w:spacing w:before="0" w:after="0"/>
              <w:jc w:val="center"/>
              <w:rPr>
                <w:rFonts w:ascii="Cambria" w:hAnsi="Cambria"/>
                <w:b/>
                <w:bCs/>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3D79645" w14:textId="054D1202" w:rsidR="006855EF" w:rsidRPr="00074EB4" w:rsidRDefault="006855EF" w:rsidP="000F1334">
            <w:pPr>
              <w:spacing w:before="0" w:after="0"/>
              <w:jc w:val="center"/>
              <w:rPr>
                <w:rFonts w:ascii="Cambria" w:hAnsi="Cambria"/>
                <w:b/>
                <w:bCs/>
              </w:rPr>
            </w:pPr>
            <w:r w:rsidRPr="00074EB4">
              <w:rPr>
                <w:rFonts w:ascii="Cambria" w:hAnsi="Cambria"/>
                <w:b/>
                <w:bCs/>
              </w:rPr>
              <w:t>DOBLE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0ACBEA4" w14:textId="69F63203"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795</w:t>
            </w:r>
            <w:r w:rsidRPr="00074EB4">
              <w:rPr>
                <w:rFonts w:ascii="Cambria" w:hAnsi="Cambria"/>
              </w:rPr>
              <w:t xml:space="preserve"> USD</w:t>
            </w:r>
          </w:p>
        </w:tc>
      </w:tr>
      <w:tr w:rsidR="006855EF" w:rsidRPr="00B30B93" w14:paraId="5B3F2423" w14:textId="77777777" w:rsidTr="006855EF">
        <w:trPr>
          <w:trHeight w:val="260"/>
          <w:jc w:val="center"/>
        </w:trPr>
        <w:tc>
          <w:tcPr>
            <w:tcW w:w="2901" w:type="dxa"/>
            <w:vMerge/>
            <w:tcBorders>
              <w:left w:val="single" w:sz="4" w:space="0" w:color="auto"/>
              <w:right w:val="single" w:sz="4" w:space="0" w:color="auto"/>
            </w:tcBorders>
            <w:shd w:val="clear" w:color="auto" w:fill="CC9900"/>
            <w:vAlign w:val="center"/>
          </w:tcPr>
          <w:p w14:paraId="37660612" w14:textId="77777777" w:rsidR="006855EF" w:rsidRPr="00074EB4" w:rsidRDefault="006855EF" w:rsidP="000F1334">
            <w:pPr>
              <w:spacing w:before="0" w:after="0"/>
              <w:jc w:val="center"/>
              <w:rPr>
                <w:rFonts w:ascii="Cambria" w:hAnsi="Cambria"/>
                <w:b/>
                <w:bCs/>
              </w:rPr>
            </w:pP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6003B0B6" w14:textId="5D18E1DA" w:rsidR="006855EF" w:rsidRPr="00074EB4" w:rsidRDefault="006855EF" w:rsidP="000F1334">
            <w:pPr>
              <w:spacing w:before="0" w:after="0"/>
              <w:jc w:val="center"/>
              <w:rPr>
                <w:rFonts w:ascii="Cambria" w:hAnsi="Cambria"/>
                <w:b/>
                <w:bCs/>
              </w:rPr>
            </w:pPr>
            <w:r w:rsidRPr="00074EB4">
              <w:rPr>
                <w:rFonts w:ascii="Cambria" w:hAnsi="Cambria"/>
                <w:b/>
                <w:bCs/>
              </w:rPr>
              <w:t>TRIPLE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89F1D99" w14:textId="45A1A50E" w:rsidR="006855EF" w:rsidRPr="00074EB4" w:rsidRDefault="006855EF" w:rsidP="000F1334">
            <w:pPr>
              <w:spacing w:before="0" w:after="0"/>
              <w:jc w:val="center"/>
              <w:rPr>
                <w:rFonts w:ascii="Cambria" w:hAnsi="Cambria"/>
              </w:rPr>
            </w:pPr>
            <w:r w:rsidRPr="00074EB4">
              <w:rPr>
                <w:rFonts w:ascii="Cambria" w:hAnsi="Cambria"/>
              </w:rPr>
              <w:t>$</w:t>
            </w:r>
            <w:r>
              <w:rPr>
                <w:rFonts w:ascii="Cambria" w:hAnsi="Cambria"/>
              </w:rPr>
              <w:t>665</w:t>
            </w:r>
            <w:r w:rsidRPr="00074EB4">
              <w:rPr>
                <w:rFonts w:ascii="Cambria" w:hAnsi="Cambria"/>
              </w:rPr>
              <w:t xml:space="preserve"> USD</w:t>
            </w:r>
          </w:p>
        </w:tc>
      </w:tr>
    </w:tbl>
    <w:p w14:paraId="13F15748" w14:textId="2D1C3A39" w:rsidR="006C06A6" w:rsidRDefault="00C07A68" w:rsidP="006855EF">
      <w:pPr>
        <w:pStyle w:val="Prrafodelista"/>
        <w:spacing w:before="0" w:after="0"/>
        <w:jc w:val="center"/>
        <w:rPr>
          <w:rFonts w:ascii="Cambria" w:eastAsia="Cambria" w:hAnsi="Cambria" w:cs="Cambria"/>
          <w:b/>
        </w:rPr>
      </w:pPr>
      <w:r w:rsidRPr="001218DC">
        <w:rPr>
          <w:rFonts w:ascii="Cambria" w:eastAsia="Cambria" w:hAnsi="Cambria" w:cs="Cambria"/>
          <w:b/>
        </w:rPr>
        <w:t>“Precios sujetos a cambios y/o disponibilidad”</w:t>
      </w:r>
    </w:p>
    <w:p w14:paraId="60D84CFF" w14:textId="2EF27845" w:rsidR="00AC23C8" w:rsidRPr="006855EF" w:rsidRDefault="006C06A6" w:rsidP="006855EF">
      <w:pPr>
        <w:pStyle w:val="Prrafodelista"/>
        <w:spacing w:before="0" w:after="0"/>
        <w:jc w:val="center"/>
        <w:rPr>
          <w:rFonts w:ascii="Cambria" w:eastAsia="Cambria" w:hAnsi="Cambria" w:cs="Cambria"/>
          <w:b/>
        </w:rPr>
      </w:pPr>
      <w:r w:rsidRPr="006C06A6">
        <w:rPr>
          <w:rFonts w:ascii="Cambria" w:eastAsia="Cambria" w:hAnsi="Cambria" w:cs="Cambria"/>
          <w:b/>
        </w:rPr>
        <w:t>Aplica cierre de tarifa por alta ocupación</w:t>
      </w:r>
      <w:r>
        <w:rPr>
          <w:rFonts w:ascii="Cambria" w:eastAsia="Cambria" w:hAnsi="Cambria" w:cs="Cambria"/>
          <w:b/>
        </w:rPr>
        <w:t>,</w:t>
      </w:r>
      <w:r w:rsidRPr="006C06A6">
        <w:rPr>
          <w:rFonts w:ascii="Cambria" w:eastAsia="Cambria" w:hAnsi="Cambria" w:cs="Cambria"/>
          <w:b/>
        </w:rPr>
        <w:t xml:space="preserve"> verificar antes de confirmar.</w:t>
      </w:r>
    </w:p>
    <w:p w14:paraId="149B08DA" w14:textId="033A8777" w:rsidR="00890448" w:rsidRPr="00C07A68" w:rsidRDefault="00206772" w:rsidP="006855EF">
      <w:pPr>
        <w:spacing w:before="0" w:after="0"/>
        <w:rPr>
          <w:rFonts w:ascii="Cambria" w:eastAsia="Cambria" w:hAnsi="Cambria" w:cs="Cambria"/>
          <w:bCs/>
        </w:rPr>
      </w:pPr>
      <w:r w:rsidRPr="00C07A68">
        <w:rPr>
          <w:rFonts w:ascii="Cambria" w:eastAsia="Cambria" w:hAnsi="Cambria" w:cs="Cambria"/>
          <w:bCs/>
        </w:rPr>
        <w:t xml:space="preserve">NOTA: </w:t>
      </w:r>
      <w:r w:rsidR="006C06A6">
        <w:rPr>
          <w:rFonts w:ascii="Cambria" w:eastAsia="Cambria" w:hAnsi="Cambria" w:cs="Cambria"/>
          <w:bCs/>
        </w:rPr>
        <w:t xml:space="preserve">Tarifa valida viajando mínimo 2 pasajeros. </w:t>
      </w:r>
      <w:r w:rsidR="006C06A6">
        <w:rPr>
          <w:rFonts w:ascii="Cambria" w:eastAsia="Cambria" w:hAnsi="Cambria" w:cs="Cambria"/>
          <w:color w:val="000000"/>
        </w:rPr>
        <w:t xml:space="preserve">Consultar suplemento por temporada alta*: </w:t>
      </w:r>
      <w:r w:rsidR="006C06A6" w:rsidRPr="006855EF">
        <w:rPr>
          <w:rFonts w:ascii="Cambria" w:eastAsia="Cambria" w:hAnsi="Cambria" w:cs="Cambria"/>
          <w:color w:val="000000"/>
        </w:rPr>
        <w:t>Jun 13/26-Jul 19/26 Oct 02/26-Oct 12/26 y FDS Colombia</w:t>
      </w:r>
      <w:r w:rsidR="006C06A6">
        <w:rPr>
          <w:rFonts w:ascii="Cambria" w:eastAsia="Cambria" w:hAnsi="Cambria" w:cs="Cambria"/>
          <w:color w:val="000000"/>
        </w:rPr>
        <w:t xml:space="preserve">, </w:t>
      </w:r>
      <w:r w:rsidR="006C06A6" w:rsidRPr="006855EF">
        <w:rPr>
          <w:rFonts w:ascii="Cambria" w:eastAsia="Cambria" w:hAnsi="Cambria" w:cs="Cambria"/>
          <w:color w:val="000000"/>
        </w:rPr>
        <w:t>Dic 19/26-Dic 31/26</w:t>
      </w:r>
      <w:r w:rsidR="006C06A6">
        <w:rPr>
          <w:rFonts w:ascii="Cambria" w:eastAsia="Cambria" w:hAnsi="Cambria" w:cs="Cambria"/>
          <w:color w:val="000000"/>
        </w:rPr>
        <w:t>. Consultar tarifa de menor.</w:t>
      </w:r>
      <w:r w:rsidR="006C06A6">
        <w:rPr>
          <w:rFonts w:ascii="Cambria" w:eastAsia="Cambria" w:hAnsi="Cambria" w:cs="Cambria"/>
          <w:bCs/>
        </w:rPr>
        <w:t xml:space="preserve"> </w:t>
      </w:r>
      <w:r w:rsidR="00890448" w:rsidRPr="00C07A68">
        <w:rPr>
          <w:rFonts w:ascii="Cambria" w:eastAsia="Cambria" w:hAnsi="Cambria" w:cs="Cambria"/>
          <w:color w:val="000000"/>
        </w:rPr>
        <w:t>Hacienda la Morelia opera de lunes a viernes, de 09:00 a 14:00. Para fines de semana es necesario validar disponibilidad previa. Experiencia sujeta a condiciones climáticas favorables en la zona de cafetales.</w:t>
      </w:r>
      <w:r w:rsidR="00C07A68">
        <w:rPr>
          <w:rFonts w:ascii="Cambria" w:eastAsia="Cambria" w:hAnsi="Cambria" w:cs="Cambria"/>
          <w:color w:val="000000"/>
        </w:rPr>
        <w:t xml:space="preserve"> </w:t>
      </w:r>
      <w:r w:rsidR="00890448" w:rsidRPr="00C07A68">
        <w:rPr>
          <w:rFonts w:ascii="Cambria" w:eastAsia="Cambria" w:hAnsi="Cambria" w:cs="Cambria"/>
          <w:color w:val="000000"/>
        </w:rPr>
        <w:t xml:space="preserve">Puntos de encuentro en Armenia para tour al Valle del Cocora y Salento (compartido): Plaza Bolívar: 08:00 am. Parque de la Vida: 08:10 am. </w:t>
      </w:r>
    </w:p>
    <w:p w14:paraId="0864CF7B" w14:textId="77777777" w:rsidR="001218DC" w:rsidRPr="001218DC" w:rsidRDefault="001218DC" w:rsidP="001218DC">
      <w:pPr>
        <w:spacing w:before="0" w:after="0"/>
        <w:rPr>
          <w:rFonts w:ascii="Cambria" w:eastAsia="Cambria" w:hAnsi="Cambria" w:cs="Cambria"/>
          <w:b/>
          <w:color w:val="CC9900"/>
        </w:rPr>
      </w:pPr>
    </w:p>
    <w:p w14:paraId="63481E10" w14:textId="77777777" w:rsidR="00AC23C8" w:rsidRPr="001218DC" w:rsidRDefault="00206772" w:rsidP="001218DC">
      <w:pPr>
        <w:spacing w:before="0" w:after="0"/>
        <w:rPr>
          <w:rFonts w:ascii="Cambria" w:eastAsia="Cambria" w:hAnsi="Cambria" w:cs="Cambria"/>
          <w:b/>
          <w:color w:val="CC9900"/>
        </w:rPr>
      </w:pPr>
      <w:r w:rsidRPr="001218DC">
        <w:rPr>
          <w:rFonts w:ascii="Cambria" w:eastAsia="Cambria" w:hAnsi="Cambria" w:cs="Cambria"/>
          <w:b/>
          <w:color w:val="CC9900"/>
        </w:rPr>
        <w:t xml:space="preserve">INCLUYE </w:t>
      </w:r>
    </w:p>
    <w:p w14:paraId="3B75210E" w14:textId="77777777" w:rsidR="00890448" w:rsidRPr="00890448" w:rsidRDefault="00890448" w:rsidP="00890448">
      <w:pPr>
        <w:pStyle w:val="Prrafodelista"/>
        <w:numPr>
          <w:ilvl w:val="0"/>
          <w:numId w:val="6"/>
        </w:numPr>
        <w:spacing w:before="0" w:after="0"/>
        <w:rPr>
          <w:rFonts w:ascii="Cambria" w:eastAsia="Cambria" w:hAnsi="Cambria" w:cs="Cambria"/>
          <w:color w:val="000000"/>
        </w:rPr>
      </w:pPr>
      <w:r w:rsidRPr="00890448">
        <w:rPr>
          <w:rFonts w:ascii="Cambria" w:eastAsia="Cambria" w:hAnsi="Cambria" w:cs="Cambria"/>
          <w:color w:val="000000"/>
        </w:rPr>
        <w:t xml:space="preserve">Traslado aeropuerto PEI - Hotel – aeropuerto PEI en servicio compartido. </w:t>
      </w:r>
    </w:p>
    <w:p w14:paraId="1781DDDF" w14:textId="77777777" w:rsidR="00890448" w:rsidRPr="00890448" w:rsidRDefault="00890448" w:rsidP="00890448">
      <w:pPr>
        <w:pStyle w:val="Prrafodelista"/>
        <w:numPr>
          <w:ilvl w:val="0"/>
          <w:numId w:val="6"/>
        </w:numPr>
        <w:spacing w:before="0" w:after="0"/>
        <w:rPr>
          <w:rFonts w:ascii="Cambria" w:eastAsia="Cambria" w:hAnsi="Cambria" w:cs="Cambria"/>
          <w:color w:val="000000"/>
        </w:rPr>
      </w:pPr>
      <w:r w:rsidRPr="00890448">
        <w:rPr>
          <w:rFonts w:ascii="Cambria" w:eastAsia="Cambria" w:hAnsi="Cambria" w:cs="Cambria"/>
          <w:color w:val="000000"/>
        </w:rPr>
        <w:t xml:space="preserve">3 noches en hotel con plan alimenticio según elección. </w:t>
      </w:r>
    </w:p>
    <w:p w14:paraId="6C2967EF" w14:textId="77777777" w:rsidR="00890448" w:rsidRPr="00890448" w:rsidRDefault="00890448" w:rsidP="00890448">
      <w:pPr>
        <w:pStyle w:val="Prrafodelista"/>
        <w:numPr>
          <w:ilvl w:val="0"/>
          <w:numId w:val="6"/>
        </w:numPr>
        <w:spacing w:before="0" w:after="0"/>
        <w:rPr>
          <w:rFonts w:ascii="Cambria" w:eastAsia="Cambria" w:hAnsi="Cambria" w:cs="Cambria"/>
          <w:color w:val="000000"/>
        </w:rPr>
      </w:pPr>
      <w:r w:rsidRPr="00890448">
        <w:rPr>
          <w:rFonts w:ascii="Cambria" w:eastAsia="Cambria" w:hAnsi="Cambria" w:cs="Cambria"/>
          <w:color w:val="000000"/>
        </w:rPr>
        <w:t xml:space="preserve">Excursiones descritas en compartido con guía profesional en español. </w:t>
      </w:r>
    </w:p>
    <w:p w14:paraId="72352F8A" w14:textId="27248896" w:rsidR="001218DC" w:rsidRPr="00C07A68" w:rsidRDefault="00890448" w:rsidP="001218DC">
      <w:pPr>
        <w:pStyle w:val="Prrafodelista"/>
        <w:numPr>
          <w:ilvl w:val="0"/>
          <w:numId w:val="6"/>
        </w:numPr>
        <w:spacing w:before="0" w:after="0"/>
        <w:rPr>
          <w:rFonts w:ascii="Cambria" w:eastAsia="Cambria" w:hAnsi="Cambria" w:cs="Cambria"/>
          <w:color w:val="000000"/>
        </w:rPr>
      </w:pPr>
      <w:r w:rsidRPr="00890448">
        <w:rPr>
          <w:rFonts w:ascii="Cambria" w:eastAsia="Cambria" w:hAnsi="Cambria" w:cs="Cambria"/>
          <w:color w:val="000000"/>
        </w:rPr>
        <w:t xml:space="preserve">Entadas a los sitios especificados. </w:t>
      </w:r>
    </w:p>
    <w:p w14:paraId="50C7C402" w14:textId="77777777" w:rsidR="001218DC" w:rsidRPr="001218DC" w:rsidRDefault="001218DC" w:rsidP="001218DC">
      <w:pPr>
        <w:spacing w:before="0" w:after="0"/>
        <w:rPr>
          <w:rFonts w:ascii="Cambria" w:eastAsia="Cambria" w:hAnsi="Cambria" w:cs="Cambria"/>
          <w:b/>
          <w:color w:val="CC9900"/>
        </w:rPr>
      </w:pPr>
    </w:p>
    <w:p w14:paraId="477E28E8" w14:textId="77777777" w:rsidR="00AC23C8" w:rsidRPr="001218DC" w:rsidRDefault="00206772" w:rsidP="001218DC">
      <w:pPr>
        <w:spacing w:before="0" w:after="0"/>
        <w:rPr>
          <w:rFonts w:ascii="Cambria" w:eastAsia="Cambria" w:hAnsi="Cambria" w:cs="Cambria"/>
          <w:b/>
          <w:color w:val="CC9900"/>
        </w:rPr>
      </w:pPr>
      <w:r w:rsidRPr="001218DC">
        <w:rPr>
          <w:rFonts w:ascii="Cambria" w:eastAsia="Cambria" w:hAnsi="Cambria" w:cs="Cambria"/>
          <w:b/>
          <w:color w:val="CC9900"/>
        </w:rPr>
        <w:t>NO INCLUYE</w:t>
      </w:r>
    </w:p>
    <w:p w14:paraId="4DF42020" w14:textId="77777777" w:rsidR="00AC23C8" w:rsidRPr="001218DC" w:rsidRDefault="00206772" w:rsidP="00890448">
      <w:pPr>
        <w:numPr>
          <w:ilvl w:val="0"/>
          <w:numId w:val="4"/>
        </w:numPr>
        <w:pBdr>
          <w:top w:val="nil"/>
          <w:left w:val="nil"/>
          <w:bottom w:val="nil"/>
          <w:right w:val="nil"/>
          <w:between w:val="nil"/>
        </w:pBdr>
        <w:spacing w:before="0" w:after="0"/>
        <w:ind w:left="426" w:firstLine="0"/>
        <w:rPr>
          <w:rFonts w:ascii="Cambria" w:eastAsia="Cambria" w:hAnsi="Cambria" w:cs="Cambria"/>
          <w:color w:val="000000"/>
        </w:rPr>
      </w:pPr>
      <w:r w:rsidRPr="001218DC">
        <w:rPr>
          <w:rFonts w:ascii="Cambria" w:eastAsia="Cambria" w:hAnsi="Cambria" w:cs="Cambria"/>
          <w:color w:val="000000"/>
        </w:rPr>
        <w:t>Vuelos internacionales y/o locales no especificados.</w:t>
      </w:r>
    </w:p>
    <w:p w14:paraId="60CB46F5" w14:textId="77777777" w:rsidR="00AC23C8" w:rsidRPr="001218DC" w:rsidRDefault="00206772" w:rsidP="00890448">
      <w:pPr>
        <w:numPr>
          <w:ilvl w:val="0"/>
          <w:numId w:val="4"/>
        </w:numPr>
        <w:pBdr>
          <w:top w:val="nil"/>
          <w:left w:val="nil"/>
          <w:bottom w:val="nil"/>
          <w:right w:val="nil"/>
          <w:between w:val="nil"/>
        </w:pBdr>
        <w:spacing w:before="0" w:after="0"/>
        <w:ind w:left="426" w:firstLine="0"/>
        <w:rPr>
          <w:rFonts w:ascii="Cambria" w:eastAsia="Cambria" w:hAnsi="Cambria" w:cs="Cambria"/>
          <w:color w:val="000000"/>
        </w:rPr>
      </w:pPr>
      <w:r w:rsidRPr="001218DC">
        <w:rPr>
          <w:rFonts w:ascii="Cambria" w:eastAsia="Cambria" w:hAnsi="Cambria" w:cs="Cambria"/>
          <w:color w:val="000000"/>
        </w:rPr>
        <w:t>Alimentos no especificados.</w:t>
      </w:r>
    </w:p>
    <w:p w14:paraId="716E21FB" w14:textId="77777777" w:rsidR="00AC23C8" w:rsidRPr="001218DC" w:rsidRDefault="00206772" w:rsidP="00890448">
      <w:pPr>
        <w:numPr>
          <w:ilvl w:val="0"/>
          <w:numId w:val="4"/>
        </w:numPr>
        <w:pBdr>
          <w:top w:val="nil"/>
          <w:left w:val="nil"/>
          <w:bottom w:val="nil"/>
          <w:right w:val="nil"/>
          <w:between w:val="nil"/>
        </w:pBdr>
        <w:spacing w:before="0" w:after="0"/>
        <w:ind w:left="426" w:firstLine="0"/>
        <w:rPr>
          <w:rFonts w:ascii="Cambria" w:eastAsia="Cambria" w:hAnsi="Cambria" w:cs="Cambria"/>
          <w:color w:val="000000"/>
        </w:rPr>
      </w:pPr>
      <w:r w:rsidRPr="001218DC">
        <w:rPr>
          <w:rFonts w:ascii="Cambria" w:eastAsia="Cambria" w:hAnsi="Cambria" w:cs="Cambria"/>
          <w:color w:val="000000"/>
        </w:rPr>
        <w:t>Seguro de viaje.</w:t>
      </w:r>
    </w:p>
    <w:p w14:paraId="7C7F1B43" w14:textId="77777777" w:rsidR="00AC23C8" w:rsidRPr="001218DC" w:rsidRDefault="00206772" w:rsidP="00890448">
      <w:pPr>
        <w:numPr>
          <w:ilvl w:val="0"/>
          <w:numId w:val="4"/>
        </w:numPr>
        <w:pBdr>
          <w:top w:val="nil"/>
          <w:left w:val="nil"/>
          <w:bottom w:val="nil"/>
          <w:right w:val="nil"/>
          <w:between w:val="nil"/>
        </w:pBdr>
        <w:spacing w:before="0" w:after="0"/>
        <w:ind w:left="426" w:firstLine="0"/>
        <w:rPr>
          <w:rFonts w:ascii="Cambria" w:eastAsia="Cambria" w:hAnsi="Cambria" w:cs="Cambria"/>
          <w:color w:val="000000"/>
        </w:rPr>
      </w:pPr>
      <w:r w:rsidRPr="001218DC">
        <w:rPr>
          <w:rFonts w:ascii="Cambria" w:eastAsia="Cambria" w:hAnsi="Cambria" w:cs="Cambria"/>
          <w:color w:val="000000"/>
        </w:rPr>
        <w:t>Gastos personales como propinas, bebidas, lavandería, llamadas telefónicas, etc.</w:t>
      </w:r>
    </w:p>
    <w:p w14:paraId="4E3F0A66" w14:textId="141A56EC" w:rsidR="00C07A68" w:rsidRDefault="00C07A68" w:rsidP="00890448">
      <w:pPr>
        <w:numPr>
          <w:ilvl w:val="0"/>
          <w:numId w:val="4"/>
        </w:numPr>
        <w:pBdr>
          <w:top w:val="nil"/>
          <w:left w:val="nil"/>
          <w:bottom w:val="nil"/>
          <w:right w:val="nil"/>
          <w:between w:val="nil"/>
        </w:pBdr>
        <w:spacing w:before="0" w:after="0" w:line="276" w:lineRule="auto"/>
        <w:ind w:left="426" w:firstLine="0"/>
        <w:rPr>
          <w:rFonts w:ascii="Cambria" w:eastAsia="Cambria" w:hAnsi="Cambria" w:cs="Cambria"/>
          <w:color w:val="000000"/>
        </w:rPr>
      </w:pPr>
      <w:r>
        <w:rPr>
          <w:rFonts w:ascii="Cambria" w:eastAsia="Cambria" w:hAnsi="Cambria" w:cs="Cambria"/>
          <w:color w:val="000000"/>
        </w:rPr>
        <w:t>Impuestos hoteleros</w:t>
      </w:r>
    </w:p>
    <w:p w14:paraId="3C253CE2" w14:textId="43F5F82F" w:rsidR="00890448" w:rsidRDefault="005352E0" w:rsidP="00890448">
      <w:pPr>
        <w:numPr>
          <w:ilvl w:val="0"/>
          <w:numId w:val="4"/>
        </w:numPr>
        <w:pBdr>
          <w:top w:val="nil"/>
          <w:left w:val="nil"/>
          <w:bottom w:val="nil"/>
          <w:right w:val="nil"/>
          <w:between w:val="nil"/>
        </w:pBdr>
        <w:spacing w:before="0" w:after="0" w:line="276" w:lineRule="auto"/>
        <w:ind w:left="426" w:firstLine="0"/>
        <w:rPr>
          <w:rFonts w:ascii="Cambria" w:eastAsia="Cambria" w:hAnsi="Cambria" w:cs="Cambria"/>
          <w:color w:val="000000"/>
        </w:rPr>
      </w:pPr>
      <w:r w:rsidRPr="00890448">
        <w:rPr>
          <w:rFonts w:ascii="Cambria" w:eastAsia="Cambria" w:hAnsi="Cambria" w:cs="Cambria"/>
          <w:color w:val="000000"/>
        </w:rPr>
        <w:t>C</w:t>
      </w:r>
      <w:r w:rsidR="00960DFD" w:rsidRPr="00890448">
        <w:rPr>
          <w:rFonts w:ascii="Cambria" w:eastAsia="Cambria" w:hAnsi="Cambria" w:cs="Cambria"/>
          <w:color w:val="000000"/>
        </w:rPr>
        <w:t>ualquier otro servicio que no está incluido arriba en el itinerario</w:t>
      </w:r>
    </w:p>
    <w:p w14:paraId="45FA9FFF" w14:textId="77777777" w:rsidR="001218DC" w:rsidRPr="001218DC" w:rsidRDefault="001218DC">
      <w:pPr>
        <w:pBdr>
          <w:top w:val="nil"/>
          <w:left w:val="nil"/>
          <w:bottom w:val="nil"/>
          <w:right w:val="nil"/>
          <w:between w:val="nil"/>
        </w:pBdr>
        <w:spacing w:before="0" w:after="0" w:line="276" w:lineRule="auto"/>
        <w:ind w:left="360"/>
        <w:rPr>
          <w:rFonts w:ascii="Cambria" w:eastAsia="Cambria" w:hAnsi="Cambria" w:cs="Cambria"/>
          <w:color w:val="000000"/>
        </w:rPr>
      </w:pPr>
    </w:p>
    <w:p w14:paraId="7EDDB857" w14:textId="538E2B48" w:rsidR="00AC23C8" w:rsidRPr="00327C72" w:rsidRDefault="00206772" w:rsidP="00327C72">
      <w:pPr>
        <w:numPr>
          <w:ilvl w:val="0"/>
          <w:numId w:val="1"/>
        </w:numPr>
        <w:pBdr>
          <w:top w:val="nil"/>
          <w:left w:val="nil"/>
          <w:bottom w:val="nil"/>
          <w:right w:val="nil"/>
          <w:between w:val="nil"/>
        </w:pBdr>
        <w:spacing w:before="0" w:after="0"/>
        <w:rPr>
          <w:rFonts w:ascii="Cambria" w:eastAsia="Cambria" w:hAnsi="Cambria" w:cs="Cambria"/>
          <w:b/>
          <w:color w:val="CC9900"/>
        </w:rPr>
      </w:pPr>
      <w:r w:rsidRPr="001218DC">
        <w:rPr>
          <w:rFonts w:ascii="Cambria" w:eastAsia="Cambria" w:hAnsi="Cambria" w:cs="Cambria"/>
          <w:b/>
          <w:color w:val="CC9900"/>
        </w:rPr>
        <w:t>HOTELES PREVISTOS</w:t>
      </w:r>
    </w:p>
    <w:tbl>
      <w:tblPr>
        <w:tblW w:w="8359" w:type="dxa"/>
        <w:jc w:val="center"/>
        <w:tblBorders>
          <w:top w:val="nil"/>
          <w:left w:val="nil"/>
          <w:bottom w:val="nil"/>
          <w:right w:val="nil"/>
          <w:insideH w:val="nil"/>
          <w:insideV w:val="nil"/>
        </w:tblBorders>
        <w:tblLayout w:type="fixed"/>
        <w:tblLook w:val="0400" w:firstRow="0" w:lastRow="0" w:firstColumn="0" w:lastColumn="0" w:noHBand="0" w:noVBand="1"/>
      </w:tblPr>
      <w:tblGrid>
        <w:gridCol w:w="1654"/>
        <w:gridCol w:w="4295"/>
        <w:gridCol w:w="2410"/>
      </w:tblGrid>
      <w:tr w:rsidR="006855EF" w14:paraId="13784C3E" w14:textId="7955C0FF" w:rsidTr="006855EF">
        <w:trPr>
          <w:trHeight w:val="266"/>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52EB39F2" w14:textId="77777777" w:rsidR="006855EF" w:rsidRPr="009D7748" w:rsidRDefault="006855EF" w:rsidP="000F1334">
            <w:pPr>
              <w:spacing w:before="0" w:after="0" w:line="276" w:lineRule="auto"/>
              <w:jc w:val="center"/>
              <w:rPr>
                <w:rFonts w:ascii="Cambria" w:eastAsia="Cambria" w:hAnsi="Cambria" w:cs="Cambria"/>
                <w:b/>
                <w:bCs/>
                <w:color w:val="000000" w:themeColor="text1"/>
              </w:rPr>
            </w:pPr>
            <w:r>
              <w:rPr>
                <w:rFonts w:ascii="Cambria" w:eastAsia="Cambria" w:hAnsi="Cambria" w:cs="Cambria"/>
                <w:b/>
                <w:bCs/>
                <w:color w:val="000000" w:themeColor="text1"/>
              </w:rPr>
              <w:t>CATEGORIA</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14:paraId="251AE2B7" w14:textId="77777777" w:rsidR="006855EF" w:rsidRPr="009D7748" w:rsidRDefault="006855EF" w:rsidP="000F1334">
            <w:pPr>
              <w:spacing w:before="0" w:after="0" w:line="276" w:lineRule="auto"/>
              <w:jc w:val="center"/>
              <w:rPr>
                <w:rFonts w:ascii="Cambria" w:eastAsia="Cambria" w:hAnsi="Cambria" w:cs="Cambria"/>
                <w:b/>
                <w:bCs/>
                <w:color w:val="000000" w:themeColor="text1"/>
              </w:rPr>
            </w:pPr>
            <w:r w:rsidRPr="009D7748">
              <w:rPr>
                <w:rFonts w:ascii="Cambria" w:eastAsia="Cambria" w:hAnsi="Cambria" w:cs="Cambria"/>
                <w:b/>
                <w:bCs/>
                <w:color w:val="000000" w:themeColor="text1"/>
              </w:rPr>
              <w:t>HOTEL</w:t>
            </w:r>
            <w:r>
              <w:rPr>
                <w:rFonts w:ascii="Cambria" w:eastAsia="Cambria" w:hAnsi="Cambria" w:cs="Cambria"/>
                <w:b/>
                <w:bCs/>
                <w:color w:val="000000" w:themeColor="text1"/>
              </w:rPr>
              <w:t>ES PREVISTOS</w:t>
            </w:r>
          </w:p>
        </w:tc>
        <w:tc>
          <w:tcPr>
            <w:tcW w:w="2410" w:type="dxa"/>
            <w:tcBorders>
              <w:top w:val="single" w:sz="4" w:space="0" w:color="auto"/>
              <w:left w:val="single" w:sz="4" w:space="0" w:color="auto"/>
              <w:bottom w:val="single" w:sz="4" w:space="0" w:color="auto"/>
              <w:right w:val="single" w:sz="4" w:space="0" w:color="auto"/>
            </w:tcBorders>
          </w:tcPr>
          <w:p w14:paraId="69D9E873" w14:textId="6FF96922" w:rsidR="006855EF" w:rsidRPr="009D7748" w:rsidRDefault="006855EF" w:rsidP="000F1334">
            <w:pPr>
              <w:spacing w:before="0" w:after="0" w:line="276" w:lineRule="auto"/>
              <w:jc w:val="center"/>
              <w:rPr>
                <w:rFonts w:ascii="Cambria" w:eastAsia="Cambria" w:hAnsi="Cambria" w:cs="Cambria"/>
                <w:b/>
                <w:bCs/>
                <w:color w:val="000000" w:themeColor="text1"/>
              </w:rPr>
            </w:pPr>
            <w:r>
              <w:rPr>
                <w:rFonts w:ascii="Cambria" w:eastAsia="Cambria" w:hAnsi="Cambria" w:cs="Cambria"/>
                <w:b/>
                <w:bCs/>
                <w:color w:val="000000" w:themeColor="text1"/>
              </w:rPr>
              <w:t>PLAN ALIMENTICIA</w:t>
            </w:r>
          </w:p>
        </w:tc>
      </w:tr>
      <w:tr w:rsidR="006855EF" w14:paraId="0A7936DD" w14:textId="67B780AE" w:rsidTr="006855EF">
        <w:trPr>
          <w:trHeight w:val="188"/>
          <w:jc w:val="center"/>
        </w:trPr>
        <w:tc>
          <w:tcPr>
            <w:tcW w:w="1654" w:type="dxa"/>
            <w:tcBorders>
              <w:top w:val="single" w:sz="4" w:space="0" w:color="auto"/>
              <w:left w:val="single" w:sz="4" w:space="0" w:color="auto"/>
              <w:bottom w:val="single" w:sz="4" w:space="0" w:color="auto"/>
              <w:right w:val="single" w:sz="4" w:space="0" w:color="auto"/>
            </w:tcBorders>
            <w:vAlign w:val="center"/>
          </w:tcPr>
          <w:p w14:paraId="09119E20" w14:textId="77777777" w:rsidR="006855EF" w:rsidRPr="009D7748" w:rsidRDefault="006855EF" w:rsidP="000F1334">
            <w:pPr>
              <w:pStyle w:val="Default"/>
              <w:jc w:val="center"/>
              <w:rPr>
                <w:rFonts w:ascii="Cambria" w:hAnsi="Cambria"/>
                <w:b/>
                <w:bCs/>
                <w:sz w:val="20"/>
                <w:szCs w:val="20"/>
              </w:rPr>
            </w:pPr>
            <w:r w:rsidRPr="00F32F3B">
              <w:rPr>
                <w:rFonts w:ascii="Cambria" w:hAnsi="Cambria"/>
                <w:b/>
                <w:bCs/>
                <w:sz w:val="20"/>
                <w:szCs w:val="20"/>
              </w:rPr>
              <w:t>Turista</w:t>
            </w:r>
          </w:p>
        </w:tc>
        <w:tc>
          <w:tcPr>
            <w:tcW w:w="4295" w:type="dxa"/>
            <w:tcBorders>
              <w:top w:val="single" w:sz="4" w:space="0" w:color="auto"/>
              <w:left w:val="single" w:sz="4" w:space="0" w:color="auto"/>
              <w:bottom w:val="single" w:sz="4" w:space="0" w:color="auto"/>
              <w:right w:val="single" w:sz="4" w:space="0" w:color="auto"/>
            </w:tcBorders>
            <w:vAlign w:val="center"/>
          </w:tcPr>
          <w:p w14:paraId="03EBDC90" w14:textId="665CCA9F" w:rsidR="006855EF" w:rsidRPr="006B143D" w:rsidRDefault="006855EF" w:rsidP="000F1334">
            <w:pPr>
              <w:pStyle w:val="Default"/>
              <w:jc w:val="center"/>
              <w:rPr>
                <w:rFonts w:ascii="Cambria" w:hAnsi="Cambria"/>
                <w:sz w:val="20"/>
                <w:szCs w:val="20"/>
              </w:rPr>
            </w:pPr>
            <w:r w:rsidRPr="00C80CB2">
              <w:rPr>
                <w:rFonts w:ascii="Cambria" w:hAnsi="Cambria"/>
                <w:sz w:val="20"/>
                <w:szCs w:val="20"/>
              </w:rPr>
              <w:t>FINCA HOTEL LOS GIRASOLES</w:t>
            </w:r>
          </w:p>
        </w:tc>
        <w:tc>
          <w:tcPr>
            <w:tcW w:w="2410" w:type="dxa"/>
            <w:tcBorders>
              <w:top w:val="single" w:sz="4" w:space="0" w:color="auto"/>
              <w:left w:val="single" w:sz="4" w:space="0" w:color="auto"/>
              <w:bottom w:val="single" w:sz="4" w:space="0" w:color="auto"/>
              <w:right w:val="single" w:sz="4" w:space="0" w:color="auto"/>
            </w:tcBorders>
          </w:tcPr>
          <w:p w14:paraId="05D08B8D" w14:textId="0F9E49C2" w:rsidR="006855EF" w:rsidRPr="00C80CB2" w:rsidRDefault="006855EF" w:rsidP="000F1334">
            <w:pPr>
              <w:pStyle w:val="Default"/>
              <w:jc w:val="center"/>
              <w:rPr>
                <w:rFonts w:ascii="Cambria" w:hAnsi="Cambria"/>
                <w:sz w:val="20"/>
                <w:szCs w:val="20"/>
              </w:rPr>
            </w:pPr>
            <w:r>
              <w:rPr>
                <w:rFonts w:ascii="Cambria" w:hAnsi="Cambria"/>
                <w:sz w:val="20"/>
                <w:szCs w:val="20"/>
              </w:rPr>
              <w:t>Desayuno y cena</w:t>
            </w:r>
          </w:p>
        </w:tc>
      </w:tr>
      <w:tr w:rsidR="006855EF" w14:paraId="69B7E6DB" w14:textId="2C8648C3" w:rsidTr="006855EF">
        <w:trPr>
          <w:trHeight w:val="188"/>
          <w:jc w:val="center"/>
        </w:trPr>
        <w:tc>
          <w:tcPr>
            <w:tcW w:w="1654" w:type="dxa"/>
            <w:tcBorders>
              <w:top w:val="single" w:sz="4" w:space="0" w:color="auto"/>
              <w:left w:val="single" w:sz="4" w:space="0" w:color="auto"/>
              <w:bottom w:val="single" w:sz="4" w:space="0" w:color="auto"/>
              <w:right w:val="single" w:sz="4" w:space="0" w:color="auto"/>
            </w:tcBorders>
            <w:shd w:val="clear" w:color="auto" w:fill="CC9900"/>
            <w:vAlign w:val="center"/>
          </w:tcPr>
          <w:p w14:paraId="673A78C0" w14:textId="77777777" w:rsidR="006855EF" w:rsidRPr="009D7748" w:rsidRDefault="006855EF" w:rsidP="006855EF">
            <w:pPr>
              <w:pStyle w:val="Default"/>
              <w:jc w:val="center"/>
              <w:rPr>
                <w:rFonts w:ascii="Cambria" w:hAnsi="Cambria"/>
                <w:b/>
                <w:bCs/>
                <w:sz w:val="20"/>
                <w:szCs w:val="20"/>
              </w:rPr>
            </w:pPr>
            <w:r w:rsidRPr="00F32F3B">
              <w:rPr>
                <w:rFonts w:ascii="Cambria" w:hAnsi="Cambria"/>
                <w:b/>
                <w:bCs/>
                <w:sz w:val="20"/>
                <w:szCs w:val="20"/>
              </w:rPr>
              <w:t>Primera</w:t>
            </w:r>
          </w:p>
        </w:tc>
        <w:tc>
          <w:tcPr>
            <w:tcW w:w="4295" w:type="dxa"/>
            <w:tcBorders>
              <w:top w:val="single" w:sz="4" w:space="0" w:color="auto"/>
              <w:left w:val="single" w:sz="4" w:space="0" w:color="auto"/>
              <w:bottom w:val="single" w:sz="4" w:space="0" w:color="auto"/>
              <w:right w:val="single" w:sz="4" w:space="0" w:color="auto"/>
            </w:tcBorders>
            <w:shd w:val="clear" w:color="auto" w:fill="CC9900"/>
            <w:vAlign w:val="center"/>
          </w:tcPr>
          <w:p w14:paraId="49374DFE" w14:textId="7084D3BA" w:rsidR="006855EF" w:rsidRPr="006B143D" w:rsidRDefault="006855EF" w:rsidP="006855EF">
            <w:pPr>
              <w:pStyle w:val="Default"/>
              <w:jc w:val="center"/>
              <w:rPr>
                <w:rFonts w:ascii="Cambria" w:hAnsi="Cambria"/>
                <w:sz w:val="20"/>
                <w:szCs w:val="20"/>
              </w:rPr>
            </w:pPr>
            <w:r w:rsidRPr="00C80CB2">
              <w:rPr>
                <w:rFonts w:ascii="Cambria" w:hAnsi="Cambria"/>
                <w:sz w:val="20"/>
                <w:szCs w:val="20"/>
              </w:rPr>
              <w:t>HOTEL CAMPESTRE CAFÉ - CAFÉ</w:t>
            </w:r>
          </w:p>
        </w:tc>
        <w:tc>
          <w:tcPr>
            <w:tcW w:w="2410" w:type="dxa"/>
            <w:tcBorders>
              <w:top w:val="single" w:sz="4" w:space="0" w:color="auto"/>
              <w:left w:val="single" w:sz="4" w:space="0" w:color="auto"/>
              <w:bottom w:val="single" w:sz="4" w:space="0" w:color="auto"/>
              <w:right w:val="single" w:sz="4" w:space="0" w:color="auto"/>
            </w:tcBorders>
            <w:shd w:val="clear" w:color="auto" w:fill="CC9900"/>
          </w:tcPr>
          <w:p w14:paraId="36A21E95" w14:textId="178B7891" w:rsidR="006855EF" w:rsidRPr="00C80CB2" w:rsidRDefault="006855EF" w:rsidP="006855EF">
            <w:pPr>
              <w:pStyle w:val="Default"/>
              <w:jc w:val="center"/>
              <w:rPr>
                <w:rFonts w:ascii="Cambria" w:hAnsi="Cambria"/>
                <w:sz w:val="20"/>
                <w:szCs w:val="20"/>
              </w:rPr>
            </w:pPr>
            <w:r>
              <w:rPr>
                <w:rFonts w:ascii="Cambria" w:hAnsi="Cambria"/>
                <w:sz w:val="20"/>
                <w:szCs w:val="20"/>
              </w:rPr>
              <w:t>Desayuno y cena</w:t>
            </w:r>
          </w:p>
        </w:tc>
      </w:tr>
      <w:tr w:rsidR="006855EF" w14:paraId="4201FD4E" w14:textId="047C0762" w:rsidTr="006855EF">
        <w:trPr>
          <w:trHeight w:val="188"/>
          <w:jc w:val="center"/>
        </w:trPr>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4F205ABD" w14:textId="77777777" w:rsidR="006855EF" w:rsidRPr="009D7748" w:rsidRDefault="006855EF" w:rsidP="006855EF">
            <w:pPr>
              <w:pStyle w:val="Default"/>
              <w:jc w:val="center"/>
              <w:rPr>
                <w:rFonts w:ascii="Cambria" w:hAnsi="Cambria"/>
                <w:b/>
                <w:bCs/>
                <w:sz w:val="20"/>
                <w:szCs w:val="20"/>
              </w:rPr>
            </w:pPr>
            <w:r w:rsidRPr="00F32F3B">
              <w:rPr>
                <w:rFonts w:ascii="Cambria" w:hAnsi="Cambria"/>
                <w:b/>
                <w:bCs/>
                <w:sz w:val="20"/>
                <w:szCs w:val="20"/>
              </w:rPr>
              <w:t>Superior</w:t>
            </w:r>
            <w:r w:rsidRPr="009D7748">
              <w:rPr>
                <w:rFonts w:ascii="Cambria" w:hAnsi="Cambria"/>
                <w:b/>
                <w:bCs/>
                <w:sz w:val="20"/>
                <w:szCs w:val="20"/>
              </w:rPr>
              <w:t xml:space="preserve"> </w:t>
            </w:r>
          </w:p>
        </w:tc>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14:paraId="2745F62E" w14:textId="2D87C7F5" w:rsidR="006855EF" w:rsidRPr="006B143D" w:rsidRDefault="006855EF" w:rsidP="006855EF">
            <w:pPr>
              <w:pStyle w:val="Default"/>
              <w:jc w:val="center"/>
              <w:rPr>
                <w:rFonts w:ascii="Cambria" w:hAnsi="Cambria"/>
                <w:sz w:val="20"/>
                <w:szCs w:val="20"/>
              </w:rPr>
            </w:pPr>
            <w:r w:rsidRPr="006855EF">
              <w:rPr>
                <w:rFonts w:ascii="Cambria" w:hAnsi="Cambria"/>
                <w:sz w:val="20"/>
                <w:szCs w:val="20"/>
              </w:rPr>
              <w:t>CAMPESTRE LAS CAMELIAS</w:t>
            </w:r>
          </w:p>
        </w:tc>
        <w:tc>
          <w:tcPr>
            <w:tcW w:w="2410" w:type="dxa"/>
            <w:tcBorders>
              <w:top w:val="single" w:sz="4" w:space="0" w:color="auto"/>
              <w:left w:val="single" w:sz="4" w:space="0" w:color="auto"/>
              <w:bottom w:val="single" w:sz="4" w:space="0" w:color="auto"/>
              <w:right w:val="single" w:sz="4" w:space="0" w:color="auto"/>
            </w:tcBorders>
          </w:tcPr>
          <w:p w14:paraId="2533F87F" w14:textId="53D7D56E" w:rsidR="006855EF" w:rsidRPr="006855EF" w:rsidRDefault="006C06A6" w:rsidP="006855EF">
            <w:pPr>
              <w:pStyle w:val="Default"/>
              <w:jc w:val="center"/>
              <w:rPr>
                <w:rFonts w:ascii="Cambria" w:hAnsi="Cambria"/>
                <w:sz w:val="20"/>
                <w:szCs w:val="20"/>
              </w:rPr>
            </w:pPr>
            <w:r>
              <w:rPr>
                <w:rFonts w:ascii="Cambria" w:hAnsi="Cambria"/>
                <w:sz w:val="20"/>
                <w:szCs w:val="20"/>
              </w:rPr>
              <w:t>Desayuno</w:t>
            </w:r>
          </w:p>
        </w:tc>
      </w:tr>
    </w:tbl>
    <w:p w14:paraId="57EB23B2" w14:textId="77777777" w:rsidR="00AF732F" w:rsidRPr="001218DC" w:rsidRDefault="00AF732F" w:rsidP="00AF732F">
      <w:pPr>
        <w:pStyle w:val="Default"/>
        <w:rPr>
          <w:rFonts w:ascii="Cambria" w:hAnsi="Cambria"/>
          <w:sz w:val="20"/>
          <w:szCs w:val="20"/>
        </w:rPr>
      </w:pPr>
    </w:p>
    <w:p w14:paraId="04B44D15" w14:textId="77777777" w:rsidR="00890448" w:rsidRDefault="009A6E86" w:rsidP="00890448">
      <w:pPr>
        <w:spacing w:before="0" w:after="0"/>
        <w:rPr>
          <w:rFonts w:ascii="Cambria" w:eastAsia="Cambria" w:hAnsi="Cambria" w:cs="Cambria"/>
          <w:b/>
        </w:rPr>
      </w:pPr>
      <w:r w:rsidRPr="001218DC">
        <w:rPr>
          <w:rFonts w:ascii="Cambria" w:eastAsia="Cambria" w:hAnsi="Cambria" w:cs="Cambria"/>
          <w:b/>
        </w:rPr>
        <w:t xml:space="preserve">NOTA IMPORTANTE: </w:t>
      </w:r>
    </w:p>
    <w:p w14:paraId="2E06FFF7" w14:textId="4C60C5BB" w:rsidR="00890448" w:rsidRPr="00A84A36" w:rsidRDefault="00890448" w:rsidP="00A84A36">
      <w:pPr>
        <w:pStyle w:val="Prrafodelista"/>
        <w:numPr>
          <w:ilvl w:val="0"/>
          <w:numId w:val="9"/>
        </w:numPr>
        <w:spacing w:before="0" w:after="0"/>
        <w:rPr>
          <w:rFonts w:ascii="Cambria" w:hAnsi="Cambria"/>
        </w:rPr>
      </w:pPr>
      <w:r w:rsidRPr="00A84A36">
        <w:rPr>
          <w:rFonts w:ascii="Cambria" w:hAnsi="Cambria"/>
        </w:rPr>
        <w:t xml:space="preserve">Cada pasajero tiene derecho a una (1) pieza de equipaje y una (1) pieza de mano, en caso de ser necesaria la contratación de un transporte adicional para transportar el equipaje extra; el costo de este correrá por cuenta del pasajero </w:t>
      </w:r>
    </w:p>
    <w:p w14:paraId="5D9679AD" w14:textId="44B1B7C4" w:rsidR="00890448" w:rsidRPr="00A84A36" w:rsidRDefault="00890448" w:rsidP="00A84A36">
      <w:pPr>
        <w:pStyle w:val="Prrafodelista"/>
        <w:numPr>
          <w:ilvl w:val="0"/>
          <w:numId w:val="9"/>
        </w:numPr>
        <w:spacing w:before="0" w:after="0"/>
        <w:rPr>
          <w:rFonts w:ascii="Cambria" w:hAnsi="Cambria"/>
        </w:rPr>
      </w:pPr>
      <w:r w:rsidRPr="00A84A36">
        <w:rPr>
          <w:rFonts w:ascii="Cambria" w:hAnsi="Cambria"/>
        </w:rPr>
        <w:t xml:space="preserve">Aplica recargo para pasajeros llegando o saliendo en vuelos nocturnos, agradecemos consultar al momento de reservar ya que los horarios y porcentajes varían según el destino. De igual manera los horarios se especifican claramente en la descripción de cada servicio. </w:t>
      </w:r>
    </w:p>
    <w:p w14:paraId="70C6BE9B" w14:textId="77777777" w:rsidR="00890448" w:rsidRPr="00890448" w:rsidRDefault="00890448" w:rsidP="00890448">
      <w:pPr>
        <w:spacing w:before="0" w:after="0"/>
        <w:rPr>
          <w:rFonts w:ascii="Cambria" w:hAnsi="Cambria"/>
        </w:rPr>
      </w:pPr>
    </w:p>
    <w:p w14:paraId="5F78FBDF" w14:textId="726F7A40" w:rsidR="00890448" w:rsidRPr="00A84A36" w:rsidRDefault="00890448" w:rsidP="00A84A36">
      <w:pPr>
        <w:pStyle w:val="Prrafodelista"/>
        <w:numPr>
          <w:ilvl w:val="0"/>
          <w:numId w:val="9"/>
        </w:numPr>
        <w:spacing w:before="0" w:after="0"/>
        <w:rPr>
          <w:rFonts w:ascii="Cambria" w:hAnsi="Cambria"/>
        </w:rPr>
      </w:pPr>
      <w:r w:rsidRPr="00A84A36">
        <w:rPr>
          <w:rFonts w:ascii="Cambria" w:hAnsi="Cambria"/>
        </w:rPr>
        <w:lastRenderedPageBreak/>
        <w:t xml:space="preserve">En caso de que un pasajero llegue a su destino en un vuelo u horario diferente al reportado, aplican gastos del 100% del valor del servicio por concepto de no </w:t>
      </w:r>
      <w:proofErr w:type="gramStart"/>
      <w:r w:rsidRPr="00A84A36">
        <w:rPr>
          <w:rFonts w:ascii="Cambria" w:hAnsi="Cambria"/>
        </w:rPr>
        <w:t>show</w:t>
      </w:r>
      <w:proofErr w:type="gramEnd"/>
      <w:r w:rsidRPr="00A84A36">
        <w:rPr>
          <w:rFonts w:ascii="Cambria" w:hAnsi="Cambria"/>
        </w:rPr>
        <w:t>.</w:t>
      </w:r>
    </w:p>
    <w:p w14:paraId="66DE92AA" w14:textId="35BA182B" w:rsidR="00890448" w:rsidRPr="00A84A36" w:rsidRDefault="00890448" w:rsidP="00A84A36">
      <w:pPr>
        <w:pStyle w:val="Prrafodelista"/>
        <w:numPr>
          <w:ilvl w:val="0"/>
          <w:numId w:val="9"/>
        </w:numPr>
        <w:spacing w:before="0" w:after="0"/>
        <w:rPr>
          <w:rFonts w:ascii="Cambria" w:hAnsi="Cambria"/>
        </w:rPr>
      </w:pPr>
      <w:r w:rsidRPr="00A84A36">
        <w:rPr>
          <w:rFonts w:ascii="Cambria" w:hAnsi="Cambria"/>
        </w:rPr>
        <w:t>•En algunos casos aplican cargos extra para recoger o dejar pasajeros en hoteles que están más alejados del perímetro turístico, lo anterior se especifica en la descripción de cada servicio.</w:t>
      </w:r>
    </w:p>
    <w:p w14:paraId="50CF21C2" w14:textId="023AA060" w:rsidR="00AF732F" w:rsidRPr="00A84A36" w:rsidRDefault="00890448" w:rsidP="00A84A36">
      <w:pPr>
        <w:pStyle w:val="Prrafodelista"/>
        <w:numPr>
          <w:ilvl w:val="0"/>
          <w:numId w:val="9"/>
        </w:numPr>
        <w:spacing w:before="0" w:after="0"/>
        <w:rPr>
          <w:rFonts w:ascii="Cambria" w:hAnsi="Cambria"/>
        </w:rPr>
      </w:pPr>
      <w:r w:rsidRPr="00A84A36">
        <w:rPr>
          <w:rFonts w:ascii="Cambria" w:hAnsi="Cambria"/>
        </w:rPr>
        <w:t>En caso de retraso en el vuelo de llegada, se esperará hasta por espacio de una hora. Espera adicional, genera cargo adicional.</w:t>
      </w:r>
    </w:p>
    <w:sectPr w:rsidR="00AF732F" w:rsidRPr="00A84A36">
      <w:headerReference w:type="default" r:id="rId9"/>
      <w:footerReference w:type="default" r:id="rId1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BBAB0" w14:textId="77777777" w:rsidR="00363135" w:rsidRDefault="00363135">
      <w:pPr>
        <w:spacing w:before="0" w:after="0"/>
      </w:pPr>
      <w:r>
        <w:separator/>
      </w:r>
    </w:p>
  </w:endnote>
  <w:endnote w:type="continuationSeparator" w:id="0">
    <w:p w14:paraId="24C8F30F" w14:textId="77777777" w:rsidR="00363135" w:rsidRDefault="0036313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D5F44568-C35C-4EBA-8C14-59F8B498F98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3306D752-4DCD-4DFD-AB9C-497A02B25A93}"/>
    <w:embedBold r:id="rId3" w:fontKey="{CAED75F5-5857-4122-BAB8-EBDA5AD09172}"/>
  </w:font>
  <w:font w:name="Myanmar Text">
    <w:panose1 w:val="020B0502040204020203"/>
    <w:charset w:val="00"/>
    <w:family w:val="swiss"/>
    <w:pitch w:val="variable"/>
    <w:sig w:usb0="80000003" w:usb1="00000000" w:usb2="00000400" w:usb3="00000000" w:csb0="00000001" w:csb1="00000000"/>
    <w:embedRegular r:id="rId4" w:fontKey="{C275ED08-51C6-4681-B917-85A7602D200F}"/>
    <w:embedBold r:id="rId5" w:fontKey="{CE4992EC-7EDE-477E-A908-448D6E0CFEA9}"/>
    <w:embedItalic r:id="rId6" w:fontKey="{0D4A65F5-6B1F-47F8-9007-1EF37A340408}"/>
  </w:font>
  <w:font w:name="Aptos Display">
    <w:charset w:val="00"/>
    <w:family w:val="swiss"/>
    <w:pitch w:val="variable"/>
    <w:sig w:usb0="20000287" w:usb1="00000003" w:usb2="00000000" w:usb3="00000000" w:csb0="0000019F" w:csb1="00000000"/>
    <w:embedRegular r:id="rId7" w:fontKey="{B9D06E37-DC40-43D9-BDF8-12F18386458C}"/>
  </w:font>
  <w:font w:name="Calibri">
    <w:altName w:val="Calibri"/>
    <w:panose1 w:val="020F0502020204030204"/>
    <w:charset w:val="00"/>
    <w:family w:val="swiss"/>
    <w:pitch w:val="variable"/>
    <w:sig w:usb0="E4002EFF" w:usb1="C200247B" w:usb2="00000009" w:usb3="00000000" w:csb0="000001FF" w:csb1="00000000"/>
    <w:embedRegular r:id="rId8" w:fontKey="{A41F3A94-F78C-48E3-856C-1D62211D25B8}"/>
    <w:embedBold r:id="rId9" w:fontKey="{717B1A2B-0C6F-4BE0-B55D-882821E13F9C}"/>
  </w:font>
  <w:font w:name="Arial Rounded MT Bold">
    <w:panose1 w:val="020F0704030504030204"/>
    <w:charset w:val="00"/>
    <w:family w:val="swiss"/>
    <w:pitch w:val="variable"/>
    <w:sig w:usb0="00000003" w:usb1="00000000" w:usb2="00000000" w:usb3="00000000" w:csb0="00000001" w:csb1="00000000"/>
    <w:embedRegular r:id="rId10" w:fontKey="{FCDD01BC-973D-4BFA-AFA7-030B3B7A0A43}"/>
    <w:embedBold r:id="rId11" w:fontKey="{3EFB563E-3DE7-4C58-AD9D-91D2ED8DA5A7}"/>
  </w:font>
  <w:font w:name="Arial Rounded">
    <w:altName w:val="Times New Roman"/>
    <w:charset w:val="00"/>
    <w:family w:val="auto"/>
    <w:pitch w:val="default"/>
  </w:font>
  <w:font w:name="Aptos">
    <w:charset w:val="00"/>
    <w:family w:val="swiss"/>
    <w:pitch w:val="variable"/>
    <w:sig w:usb0="20000287" w:usb1="00000003" w:usb2="00000000" w:usb3="00000000" w:csb0="0000019F" w:csb1="00000000"/>
    <w:embedRegular r:id="rId12" w:fontKey="{49D7922C-855F-42B6-B01B-847797D7DE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D0292" w14:textId="77777777" w:rsidR="00AC23C8" w:rsidRDefault="00206772">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61312" behindDoc="1" locked="0" layoutInCell="1" hidden="0" allowOverlap="1" wp14:anchorId="56E862FA" wp14:editId="2C2A0749">
          <wp:simplePos x="0" y="0"/>
          <wp:positionH relativeFrom="column">
            <wp:posOffset>-623569</wp:posOffset>
          </wp:positionH>
          <wp:positionV relativeFrom="paragraph">
            <wp:posOffset>-276225</wp:posOffset>
          </wp:positionV>
          <wp:extent cx="914400" cy="914400"/>
          <wp:effectExtent l="151268" t="151268" r="151268" b="151268"/>
          <wp:wrapNone/>
          <wp:docPr id="2057562303" name="image2.png" descr="Forma, Flech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 Flecha&#10;&#10;Descripción generada automáticamente"/>
                  <pic:cNvPicPr preferRelativeResize="0"/>
                </pic:nvPicPr>
                <pic:blipFill>
                  <a:blip r:embed="rId1"/>
                  <a:srcRect/>
                  <a:stretch>
                    <a:fillRect/>
                  </a:stretch>
                </pic:blipFill>
                <pic:spPr>
                  <a:xfrm rot="1513817">
                    <a:off x="0" y="0"/>
                    <a:ext cx="914400" cy="91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636635A9" wp14:editId="632592CC">
              <wp:simplePos x="0" y="0"/>
              <wp:positionH relativeFrom="column">
                <wp:posOffset>482600</wp:posOffset>
              </wp:positionH>
              <wp:positionV relativeFrom="paragraph">
                <wp:posOffset>139700</wp:posOffset>
              </wp:positionV>
              <wp:extent cx="5768975" cy="45085"/>
              <wp:effectExtent l="0" t="0" r="0" b="0"/>
              <wp:wrapNone/>
              <wp:docPr id="2057562300" name="Rectángulo: esquinas redondeadas 2057562300"/>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chemeClr val="dk1"/>
                      </a:solidFill>
                      <a:ln>
                        <a:noFill/>
                      </a:ln>
                    </wps:spPr>
                    <wps:txbx>
                      <w:txbxContent>
                        <w:p w14:paraId="472EC8B1"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36635A9" id="Rectángulo: esquinas redondeadas 2057562300" o:spid="_x0000_s1028" style="position:absolute;left:0;text-align:left;margin-left:38pt;margin-top:11pt;width:454.25pt;height:3.5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" fillcolor="black [3200]" stroked="f">
              <v:textbox inset="2.53958mm,2.53958mm,2.53958mm,2.53958mm">
                <w:txbxContent>
                  <w:p w14:paraId="472EC8B1"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37D865C" wp14:editId="719840A0">
              <wp:simplePos x="0" y="0"/>
              <wp:positionH relativeFrom="column">
                <wp:posOffset>482600</wp:posOffset>
              </wp:positionH>
              <wp:positionV relativeFrom="paragraph">
                <wp:posOffset>215900</wp:posOffset>
              </wp:positionV>
              <wp:extent cx="5768975" cy="45085"/>
              <wp:effectExtent l="0" t="0" r="0" b="0"/>
              <wp:wrapNone/>
              <wp:docPr id="2057562298" name="Rectángulo: esquinas redondeadas 2057562298"/>
              <wp:cNvGraphicFramePr/>
              <a:graphic xmlns:a="http://schemas.openxmlformats.org/drawingml/2006/main">
                <a:graphicData uri="http://schemas.microsoft.com/office/word/2010/wordprocessingShape">
                  <wps:wsp>
                    <wps:cNvSpPr/>
                    <wps:spPr>
                      <a:xfrm>
                        <a:off x="2466275" y="3762220"/>
                        <a:ext cx="5759450" cy="35560"/>
                      </a:xfrm>
                      <a:prstGeom prst="roundRect">
                        <a:avLst>
                          <a:gd name="adj" fmla="val 16667"/>
                        </a:avLst>
                      </a:prstGeom>
                      <a:solidFill>
                        <a:srgbClr val="CC9900"/>
                      </a:solidFill>
                      <a:ln>
                        <a:noFill/>
                      </a:ln>
                    </wps:spPr>
                    <wps:txbx>
                      <w:txbxContent>
                        <w:p w14:paraId="780E4736"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337D865C" id="Rectángulo: esquinas redondeadas 2057562298" o:spid="_x0000_s1029" style="position:absolute;left:0;text-align:left;margin-left:38pt;margin-top:17pt;width:454.2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" fillcolor="#c90" stroked="f">
              <v:textbox inset="2.53958mm,2.53958mm,2.53958mm,2.53958mm">
                <w:txbxContent>
                  <w:p w14:paraId="780E4736" w14:textId="77777777" w:rsidR="00AC23C8" w:rsidRDefault="00AC23C8">
                    <w:pPr>
                      <w:spacing w:before="0" w:after="0"/>
                      <w:jc w:val="left"/>
                      <w:textDirection w:val="btLr"/>
                    </w:pP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993A1" w14:textId="77777777" w:rsidR="00363135" w:rsidRDefault="00363135">
      <w:pPr>
        <w:spacing w:before="0" w:after="0"/>
      </w:pPr>
      <w:r>
        <w:separator/>
      </w:r>
    </w:p>
  </w:footnote>
  <w:footnote w:type="continuationSeparator" w:id="0">
    <w:p w14:paraId="703823D7" w14:textId="77777777" w:rsidR="00363135" w:rsidRDefault="0036313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E148" w14:textId="77777777" w:rsidR="00AC23C8" w:rsidRDefault="00206772">
    <w:pPr>
      <w:spacing w:before="0" w:after="0"/>
      <w:jc w:val="center"/>
      <w:rPr>
        <w:rFonts w:ascii="Arial Rounded" w:eastAsia="Arial Rounded" w:hAnsi="Arial Rounded" w:cs="Arial Rounded"/>
        <w:b/>
        <w:color w:val="CC9900"/>
      </w:rPr>
    </w:pPr>
    <w:r>
      <w:rPr>
        <w:noProof/>
      </w:rPr>
      <w:drawing>
        <wp:anchor distT="0" distB="0" distL="0" distR="0" simplePos="0" relativeHeight="251658240" behindDoc="1" locked="0" layoutInCell="1" hidden="0" allowOverlap="1" wp14:anchorId="19704DEB" wp14:editId="0469EAD2">
          <wp:simplePos x="0" y="0"/>
          <wp:positionH relativeFrom="column">
            <wp:posOffset>4126229</wp:posOffset>
          </wp:positionH>
          <wp:positionV relativeFrom="paragraph">
            <wp:posOffset>-240664</wp:posOffset>
          </wp:positionV>
          <wp:extent cx="2125980" cy="683895"/>
          <wp:effectExtent l="0" t="0" r="0" b="0"/>
          <wp:wrapNone/>
          <wp:docPr id="2057562305" name="image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Logotipo&#10;&#10;Descripción generada automáticamente"/>
                  <pic:cNvPicPr preferRelativeResize="0"/>
                </pic:nvPicPr>
                <pic:blipFill>
                  <a:blip r:embed="rId1"/>
                  <a:srcRect/>
                  <a:stretch>
                    <a:fillRect/>
                  </a:stretch>
                </pic:blipFill>
                <pic:spPr>
                  <a:xfrm>
                    <a:off x="0" y="0"/>
                    <a:ext cx="2125980" cy="68389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6E622179" wp14:editId="45AB1F16">
              <wp:simplePos x="0" y="0"/>
              <wp:positionH relativeFrom="column">
                <wp:posOffset>-469899</wp:posOffset>
              </wp:positionH>
              <wp:positionV relativeFrom="paragraph">
                <wp:posOffset>38100</wp:posOffset>
              </wp:positionV>
              <wp:extent cx="4505325" cy="45525"/>
              <wp:effectExtent l="0" t="0" r="0" b="0"/>
              <wp:wrapNone/>
              <wp:docPr id="2057562297" name="Rectángulo: esquinas redondeadas 2057562297"/>
              <wp:cNvGraphicFramePr/>
              <a:graphic xmlns:a="http://schemas.openxmlformats.org/drawingml/2006/main">
                <a:graphicData uri="http://schemas.microsoft.com/office/word/2010/wordprocessingShape">
                  <wps:wsp>
                    <wps:cNvSpPr/>
                    <wps:spPr>
                      <a:xfrm>
                        <a:off x="3098100" y="3762000"/>
                        <a:ext cx="4495800" cy="36000"/>
                      </a:xfrm>
                      <a:prstGeom prst="roundRect">
                        <a:avLst>
                          <a:gd name="adj" fmla="val 16667"/>
                        </a:avLst>
                      </a:prstGeom>
                      <a:solidFill>
                        <a:schemeClr val="dk1"/>
                      </a:solidFill>
                      <a:ln>
                        <a:noFill/>
                      </a:ln>
                    </wps:spPr>
                    <wps:txbx>
                      <w:txbxContent>
                        <w:p w14:paraId="78F425B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6E622179" id="Rectángulo: esquinas redondeadas 2057562297" o:spid="_x0000_s1026" style="position:absolute;left:0;text-align:left;margin-left:-37pt;margin-top:3pt;width:354.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" fillcolor="black [3200]" stroked="f">
              <v:textbox inset="2.53958mm,2.53958mm,2.53958mm,2.53958mm">
                <w:txbxContent>
                  <w:p w14:paraId="78F425B8" w14:textId="77777777" w:rsidR="00AC23C8" w:rsidRDefault="00AC23C8">
                    <w:pPr>
                      <w:spacing w:before="0" w:after="0"/>
                      <w:jc w:val="left"/>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50D459D8" wp14:editId="7D879EEA">
              <wp:simplePos x="0" y="0"/>
              <wp:positionH relativeFrom="column">
                <wp:posOffset>-482599</wp:posOffset>
              </wp:positionH>
              <wp:positionV relativeFrom="paragraph">
                <wp:posOffset>127000</wp:posOffset>
              </wp:positionV>
              <wp:extent cx="4505325" cy="45085"/>
              <wp:effectExtent l="0" t="0" r="0" b="0"/>
              <wp:wrapNone/>
              <wp:docPr id="2057562299" name="Rectángulo: esquinas redondeadas 2057562299"/>
              <wp:cNvGraphicFramePr/>
              <a:graphic xmlns:a="http://schemas.openxmlformats.org/drawingml/2006/main">
                <a:graphicData uri="http://schemas.microsoft.com/office/word/2010/wordprocessingShape">
                  <wps:wsp>
                    <wps:cNvSpPr/>
                    <wps:spPr>
                      <a:xfrm>
                        <a:off x="3098100" y="3762220"/>
                        <a:ext cx="4495800" cy="35560"/>
                      </a:xfrm>
                      <a:prstGeom prst="roundRect">
                        <a:avLst>
                          <a:gd name="adj" fmla="val 16667"/>
                        </a:avLst>
                      </a:prstGeom>
                      <a:solidFill>
                        <a:srgbClr val="CC9900"/>
                      </a:solidFill>
                      <a:ln>
                        <a:noFill/>
                      </a:ln>
                    </wps:spPr>
                    <wps:txbx>
                      <w:txbxContent>
                        <w:p w14:paraId="4FAE9CF8" w14:textId="77777777" w:rsidR="00AC23C8" w:rsidRDefault="00AC23C8">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0D459D8" id="Rectángulo: esquinas redondeadas 2057562299" o:spid="_x0000_s1027" style="position:absolute;left:0;text-align:left;margin-left:-38pt;margin-top:10pt;width:354.75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" fillcolor="#c90" stroked="f">
              <v:textbox inset="2.53958mm,2.53958mm,2.53958mm,2.53958mm">
                <w:txbxContent>
                  <w:p w14:paraId="4FAE9CF8" w14:textId="77777777" w:rsidR="00AC23C8" w:rsidRDefault="00AC23C8">
                    <w:pPr>
                      <w:spacing w:before="0" w:after="0"/>
                      <w:jc w:val="left"/>
                      <w:textDirection w:val="btLr"/>
                    </w:pPr>
                  </w:p>
                </w:txbxContent>
              </v:textbox>
            </v:roundrect>
          </w:pict>
        </mc:Fallback>
      </mc:AlternateContent>
    </w:r>
  </w:p>
  <w:p w14:paraId="5F065DEC" w14:textId="77777777" w:rsidR="00AC23C8" w:rsidRDefault="00AC23C8">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830C2"/>
    <w:multiLevelType w:val="multilevel"/>
    <w:tmpl w:val="64CE8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F0C14"/>
    <w:multiLevelType w:val="hybridMultilevel"/>
    <w:tmpl w:val="00D65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600623"/>
    <w:multiLevelType w:val="hybridMultilevel"/>
    <w:tmpl w:val="2610A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035802"/>
    <w:multiLevelType w:val="multilevel"/>
    <w:tmpl w:val="146A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1A787D"/>
    <w:multiLevelType w:val="hybridMultilevel"/>
    <w:tmpl w:val="5ACC96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AFA711F"/>
    <w:multiLevelType w:val="multilevel"/>
    <w:tmpl w:val="0C7C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F046681"/>
    <w:multiLevelType w:val="hybridMultilevel"/>
    <w:tmpl w:val="6194F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696EA4"/>
    <w:multiLevelType w:val="hybridMultilevel"/>
    <w:tmpl w:val="24C02F36"/>
    <w:lvl w:ilvl="0" w:tplc="F232FD42">
      <w:numFmt w:val="bullet"/>
      <w:lvlText w:val="•"/>
      <w:lvlJc w:val="left"/>
      <w:pPr>
        <w:ind w:left="720" w:hanging="360"/>
      </w:pPr>
      <w:rPr>
        <w:rFonts w:ascii="Cambria" w:eastAsia="Myanmar Text" w:hAnsi="Cambria" w:cs="Myanmar Tex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A230789"/>
    <w:multiLevelType w:val="multilevel"/>
    <w:tmpl w:val="A94EA88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144346997">
    <w:abstractNumId w:val="0"/>
  </w:num>
  <w:num w:numId="2" w16cid:durableId="1251701309">
    <w:abstractNumId w:val="5"/>
  </w:num>
  <w:num w:numId="3" w16cid:durableId="2050301000">
    <w:abstractNumId w:val="3"/>
  </w:num>
  <w:num w:numId="4" w16cid:durableId="661468929">
    <w:abstractNumId w:val="8"/>
  </w:num>
  <w:num w:numId="5" w16cid:durableId="22026444">
    <w:abstractNumId w:val="6"/>
  </w:num>
  <w:num w:numId="6" w16cid:durableId="1929540874">
    <w:abstractNumId w:val="2"/>
  </w:num>
  <w:num w:numId="7" w16cid:durableId="1121269519">
    <w:abstractNumId w:val="4"/>
  </w:num>
  <w:num w:numId="8" w16cid:durableId="316106242">
    <w:abstractNumId w:val="1"/>
  </w:num>
  <w:num w:numId="9" w16cid:durableId="20274445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C8"/>
    <w:rsid w:val="00005966"/>
    <w:rsid w:val="00040620"/>
    <w:rsid w:val="00073034"/>
    <w:rsid w:val="000B340F"/>
    <w:rsid w:val="001218DC"/>
    <w:rsid w:val="00197BB9"/>
    <w:rsid w:val="001C525C"/>
    <w:rsid w:val="001D4914"/>
    <w:rsid w:val="00206772"/>
    <w:rsid w:val="00224DC7"/>
    <w:rsid w:val="002255D0"/>
    <w:rsid w:val="00310E30"/>
    <w:rsid w:val="00312147"/>
    <w:rsid w:val="00314990"/>
    <w:rsid w:val="00327C72"/>
    <w:rsid w:val="00363135"/>
    <w:rsid w:val="00475967"/>
    <w:rsid w:val="004C7029"/>
    <w:rsid w:val="004D6840"/>
    <w:rsid w:val="004F5855"/>
    <w:rsid w:val="005352E0"/>
    <w:rsid w:val="0056153C"/>
    <w:rsid w:val="005A561A"/>
    <w:rsid w:val="005D6A04"/>
    <w:rsid w:val="00617BDA"/>
    <w:rsid w:val="00635A84"/>
    <w:rsid w:val="006855EF"/>
    <w:rsid w:val="00696B16"/>
    <w:rsid w:val="006C06A6"/>
    <w:rsid w:val="007411A5"/>
    <w:rsid w:val="007477D0"/>
    <w:rsid w:val="00771570"/>
    <w:rsid w:val="007736B1"/>
    <w:rsid w:val="00825D8B"/>
    <w:rsid w:val="00886C98"/>
    <w:rsid w:val="00890448"/>
    <w:rsid w:val="008B2446"/>
    <w:rsid w:val="008E6602"/>
    <w:rsid w:val="00960DFD"/>
    <w:rsid w:val="00993ADC"/>
    <w:rsid w:val="009A6E86"/>
    <w:rsid w:val="009F67C5"/>
    <w:rsid w:val="00A84A36"/>
    <w:rsid w:val="00AC23C8"/>
    <w:rsid w:val="00AC5152"/>
    <w:rsid w:val="00AF732F"/>
    <w:rsid w:val="00B023F9"/>
    <w:rsid w:val="00B855E8"/>
    <w:rsid w:val="00C07A68"/>
    <w:rsid w:val="00C80CB2"/>
    <w:rsid w:val="00DE110B"/>
    <w:rsid w:val="00DF126D"/>
    <w:rsid w:val="00E461B8"/>
    <w:rsid w:val="00EB22BD"/>
    <w:rsid w:val="00FD38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E932"/>
  <w15:docId w15:val="{DACABF30-D1C1-4445-8B52-B68E4DF7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yanmar Text" w:eastAsia="Myanmar Text" w:hAnsi="Myanmar Text" w:cs="Myanmar Text"/>
        <w:lang w:val="es-MX" w:eastAsia="es-MX" w:bidi="ar-SA"/>
      </w:rPr>
    </w:rPrDefault>
    <w:pPrDefault>
      <w:pPr>
        <w:spacing w:before="120"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ersonalizada"/>
    <w:qFormat/>
    <w:rsid w:val="000E727E"/>
  </w:style>
  <w:style w:type="paragraph" w:styleId="Ttulo1">
    <w:name w:val="heading 1"/>
    <w:basedOn w:val="Normal"/>
    <w:next w:val="Normal"/>
    <w:link w:val="Ttulo1Car"/>
    <w:uiPriority w:val="9"/>
    <w:qFormat/>
    <w:rsid w:val="000E72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E72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E72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E72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E72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E72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E72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E72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E72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E727E"/>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E727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E727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E727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E727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E727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E72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E72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E72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E727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E72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E72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E727E"/>
    <w:pPr>
      <w:spacing w:before="160"/>
      <w:jc w:val="center"/>
    </w:pPr>
    <w:rPr>
      <w:i/>
      <w:iCs/>
      <w:color w:val="404040" w:themeColor="text1" w:themeTint="BF"/>
    </w:rPr>
  </w:style>
  <w:style w:type="character" w:customStyle="1" w:styleId="CitaCar">
    <w:name w:val="Cita Car"/>
    <w:basedOn w:val="Fuentedeprrafopredeter"/>
    <w:link w:val="Cita"/>
    <w:uiPriority w:val="29"/>
    <w:rsid w:val="000E727E"/>
    <w:rPr>
      <w:i/>
      <w:iCs/>
      <w:color w:val="404040" w:themeColor="text1" w:themeTint="BF"/>
    </w:rPr>
  </w:style>
  <w:style w:type="paragraph" w:styleId="Prrafodelista">
    <w:name w:val="List Paragraph"/>
    <w:basedOn w:val="Normal"/>
    <w:uiPriority w:val="34"/>
    <w:qFormat/>
    <w:rsid w:val="000E727E"/>
    <w:pPr>
      <w:ind w:left="720"/>
      <w:contextualSpacing/>
    </w:pPr>
  </w:style>
  <w:style w:type="character" w:styleId="nfasisintenso">
    <w:name w:val="Intense Emphasis"/>
    <w:basedOn w:val="Fuentedeprrafopredeter"/>
    <w:uiPriority w:val="21"/>
    <w:qFormat/>
    <w:rsid w:val="000E727E"/>
    <w:rPr>
      <w:i/>
      <w:iCs/>
      <w:color w:val="0F4761" w:themeColor="accent1" w:themeShade="BF"/>
    </w:rPr>
  </w:style>
  <w:style w:type="paragraph" w:styleId="Citadestacada">
    <w:name w:val="Intense Quote"/>
    <w:basedOn w:val="Normal"/>
    <w:next w:val="Normal"/>
    <w:link w:val="CitadestacadaCar"/>
    <w:uiPriority w:val="30"/>
    <w:qFormat/>
    <w:rsid w:val="000E72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E727E"/>
    <w:rPr>
      <w:i/>
      <w:iCs/>
      <w:color w:val="0F4761" w:themeColor="accent1" w:themeShade="BF"/>
    </w:rPr>
  </w:style>
  <w:style w:type="character" w:styleId="Referenciaintensa">
    <w:name w:val="Intense Reference"/>
    <w:basedOn w:val="Fuentedeprrafopredeter"/>
    <w:uiPriority w:val="32"/>
    <w:qFormat/>
    <w:rsid w:val="000E727E"/>
    <w:rPr>
      <w:b/>
      <w:bCs/>
      <w:smallCaps/>
      <w:color w:val="0F4761" w:themeColor="accent1" w:themeShade="BF"/>
      <w:spacing w:val="5"/>
    </w:rPr>
  </w:style>
  <w:style w:type="paragraph" w:styleId="Encabezado">
    <w:name w:val="header"/>
    <w:basedOn w:val="Normal"/>
    <w:link w:val="EncabezadoCar"/>
    <w:uiPriority w:val="99"/>
    <w:unhideWhenUsed/>
    <w:rsid w:val="000E727E"/>
    <w:pPr>
      <w:tabs>
        <w:tab w:val="center" w:pos="4419"/>
        <w:tab w:val="right" w:pos="8838"/>
      </w:tabs>
      <w:spacing w:after="0"/>
    </w:pPr>
  </w:style>
  <w:style w:type="character" w:customStyle="1" w:styleId="EncabezadoCar">
    <w:name w:val="Encabezado Car"/>
    <w:basedOn w:val="Fuentedeprrafopredeter"/>
    <w:link w:val="Encabezado"/>
    <w:uiPriority w:val="99"/>
    <w:rsid w:val="000E727E"/>
  </w:style>
  <w:style w:type="paragraph" w:styleId="Piedepgina">
    <w:name w:val="footer"/>
    <w:basedOn w:val="Normal"/>
    <w:link w:val="PiedepginaCar"/>
    <w:uiPriority w:val="99"/>
    <w:unhideWhenUsed/>
    <w:rsid w:val="000E727E"/>
    <w:pPr>
      <w:tabs>
        <w:tab w:val="center" w:pos="4419"/>
        <w:tab w:val="right" w:pos="8838"/>
      </w:tabs>
      <w:spacing w:after="0"/>
    </w:pPr>
  </w:style>
  <w:style w:type="character" w:customStyle="1" w:styleId="PiedepginaCar">
    <w:name w:val="Pie de página Car"/>
    <w:basedOn w:val="Fuentedeprrafopredeter"/>
    <w:link w:val="Piedepgina"/>
    <w:uiPriority w:val="99"/>
    <w:rsid w:val="000E727E"/>
  </w:style>
  <w:style w:type="table" w:styleId="Tablaconcuadrcula">
    <w:name w:val="Table Grid"/>
    <w:basedOn w:val="Tablanormal"/>
    <w:uiPriority w:val="39"/>
    <w:rsid w:val="000E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pPr>
    <w:tblPr>
      <w:tblStyleRowBandSize w:val="1"/>
      <w:tblStyleColBandSize w:val="1"/>
      <w:tblCellMar>
        <w:left w:w="108" w:type="dxa"/>
        <w:right w:w="108" w:type="dxa"/>
      </w:tblCellMar>
    </w:tblPr>
  </w:style>
  <w:style w:type="paragraph" w:customStyle="1" w:styleId="Default">
    <w:name w:val="Default"/>
    <w:rsid w:val="00AF732F"/>
    <w:pPr>
      <w:autoSpaceDE w:val="0"/>
      <w:autoSpaceDN w:val="0"/>
      <w:adjustRightInd w:val="0"/>
      <w:spacing w:before="0" w:after="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2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g1KvjcM9Qxw3a/qyzz+DMpzw==">CgMxLjA4AHIhMXFQMV82ellqZTRXSVVQbXRxa203b0gzaUY3Q1FVVWRx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Pages>
  <Words>803</Words>
  <Characters>4417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MENDOZA</dc:creator>
  <cp:lastModifiedBy>Claudia Mendoza</cp:lastModifiedBy>
  <cp:revision>5</cp:revision>
  <dcterms:created xsi:type="dcterms:W3CDTF">2026-05-08T22:17:00Z</dcterms:created>
  <dcterms:modified xsi:type="dcterms:W3CDTF">2026-05-13T21:44:00Z</dcterms:modified>
</cp:coreProperties>
</file>