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D71E9" w14:textId="453C011D" w:rsidR="005A0D06" w:rsidRDefault="00000000">
      <w:pPr>
        <w:spacing w:before="0" w:after="0"/>
        <w:jc w:val="center"/>
        <w:rPr>
          <w:rFonts w:ascii="Arial Rounded" w:eastAsia="Arial Rounded" w:hAnsi="Arial Rounded" w:cs="Arial Rounded"/>
          <w:b/>
          <w:bCs/>
          <w:color w:val="CC9900"/>
          <w:sz w:val="32"/>
          <w:szCs w:val="32"/>
        </w:rPr>
      </w:pPr>
      <w:r>
        <w:rPr>
          <w:rFonts w:ascii="Arial Rounded" w:eastAsia="Arial Rounded" w:hAnsi="Arial Rounded" w:cs="Arial Rounded"/>
          <w:b/>
          <w:bCs/>
          <w:color w:val="CC9900"/>
          <w:sz w:val="32"/>
          <w:szCs w:val="32"/>
        </w:rPr>
        <w:t>CANADÁ CLÁSICO</w:t>
      </w:r>
      <w:r w:rsidR="005041C7">
        <w:rPr>
          <w:rFonts w:ascii="Arial Rounded" w:eastAsia="Arial Rounded" w:hAnsi="Arial Rounded" w:cs="Arial Rounded"/>
          <w:b/>
          <w:bCs/>
          <w:color w:val="CC9900"/>
          <w:sz w:val="32"/>
          <w:szCs w:val="32"/>
        </w:rPr>
        <w:t>.</w:t>
      </w:r>
    </w:p>
    <w:p w14:paraId="5A213344" w14:textId="77777777" w:rsidR="000176E3" w:rsidRDefault="000176E3">
      <w:pPr>
        <w:spacing w:before="0" w:after="0"/>
        <w:rPr>
          <w:rFonts w:ascii="Cambria" w:eastAsia="Cambria" w:hAnsi="Cambria" w:cs="Cambria"/>
          <w:b/>
          <w:bCs/>
        </w:rPr>
      </w:pPr>
    </w:p>
    <w:p w14:paraId="2AB7C51F" w14:textId="259EDA16" w:rsidR="005A0D06" w:rsidRDefault="00000000">
      <w:pPr>
        <w:spacing w:before="0" w:after="0"/>
        <w:rPr>
          <w:rFonts w:ascii="Cambria" w:eastAsia="Cambria" w:hAnsi="Cambria" w:cs="Cambria"/>
        </w:rPr>
      </w:pPr>
      <w:r>
        <w:rPr>
          <w:rFonts w:ascii="Cambria" w:eastAsia="Cambria" w:hAnsi="Cambria" w:cs="Cambria"/>
          <w:b/>
          <w:bCs/>
        </w:rPr>
        <w:t xml:space="preserve">DURACIÓN: </w:t>
      </w:r>
      <w:r>
        <w:rPr>
          <w:rFonts w:ascii="Cambria" w:eastAsia="Cambria" w:hAnsi="Cambria" w:cs="Cambria"/>
        </w:rPr>
        <w:t xml:space="preserve">09 días/ 08 noches </w:t>
      </w:r>
    </w:p>
    <w:p w14:paraId="6712090E" w14:textId="3CE3ADD5" w:rsidR="005A0D06" w:rsidRDefault="00000000">
      <w:pPr>
        <w:spacing w:before="0" w:after="0"/>
        <w:jc w:val="left"/>
        <w:rPr>
          <w:rFonts w:ascii="Cambria" w:eastAsia="Cambria" w:hAnsi="Cambria" w:cs="Cambria"/>
        </w:rPr>
      </w:pPr>
      <w:r>
        <w:rPr>
          <w:rFonts w:ascii="Cambria" w:eastAsia="Cambria" w:hAnsi="Cambria" w:cs="Cambria"/>
          <w:b/>
          <w:bCs/>
        </w:rPr>
        <w:t>SALIDAS</w:t>
      </w:r>
      <w:r>
        <w:t xml:space="preserve"> </w:t>
      </w:r>
      <w:r>
        <w:rPr>
          <w:rFonts w:ascii="Cambria" w:eastAsia="Cambria" w:hAnsi="Cambria" w:cs="Cambria"/>
          <w:b/>
          <w:bCs/>
        </w:rPr>
        <w:t>TEMPORADA ALTA:</w:t>
      </w:r>
      <w:r>
        <w:rPr>
          <w:rFonts w:ascii="Cambria" w:eastAsia="Cambria" w:hAnsi="Cambria" w:cs="Cambria"/>
        </w:rPr>
        <w:t xml:space="preserve"> </w:t>
      </w:r>
      <w:proofErr w:type="gramStart"/>
      <w:r>
        <w:rPr>
          <w:rFonts w:ascii="Cambria" w:eastAsia="Cambria" w:hAnsi="Cambria" w:cs="Cambria"/>
        </w:rPr>
        <w:t>Septiembre</w:t>
      </w:r>
      <w:proofErr w:type="gramEnd"/>
      <w:r>
        <w:rPr>
          <w:rFonts w:ascii="Cambria" w:eastAsia="Cambria" w:hAnsi="Cambria" w:cs="Cambria"/>
          <w:b/>
          <w:bCs/>
        </w:rPr>
        <w:t xml:space="preserve"> </w:t>
      </w:r>
      <w:r>
        <w:rPr>
          <w:rFonts w:ascii="Cambria" w:eastAsia="Cambria" w:hAnsi="Cambria" w:cs="Cambria"/>
        </w:rPr>
        <w:t xml:space="preserve">07, 14, 21 Y 28, </w:t>
      </w:r>
      <w:proofErr w:type="gramStart"/>
      <w:r>
        <w:rPr>
          <w:rFonts w:ascii="Cambria" w:eastAsia="Cambria" w:hAnsi="Cambria" w:cs="Cambria"/>
        </w:rPr>
        <w:t>Octubre</w:t>
      </w:r>
      <w:proofErr w:type="gramEnd"/>
      <w:r>
        <w:rPr>
          <w:rFonts w:ascii="Cambria" w:eastAsia="Cambria" w:hAnsi="Cambria" w:cs="Cambria"/>
        </w:rPr>
        <w:t xml:space="preserve"> 05 Y 12, </w:t>
      </w:r>
      <w:proofErr w:type="gramStart"/>
      <w:r>
        <w:rPr>
          <w:rFonts w:ascii="Cambria" w:eastAsia="Cambria" w:hAnsi="Cambria" w:cs="Cambria"/>
        </w:rPr>
        <w:t>Diciembre</w:t>
      </w:r>
      <w:proofErr w:type="gramEnd"/>
      <w:r>
        <w:rPr>
          <w:rFonts w:ascii="Cambria" w:eastAsia="Cambria" w:hAnsi="Cambria" w:cs="Cambria"/>
        </w:rPr>
        <w:t xml:space="preserve"> 27 – 2026.</w:t>
      </w:r>
    </w:p>
    <w:p w14:paraId="39F25346" w14:textId="77777777" w:rsidR="005A0D06" w:rsidRDefault="00000000">
      <w:pPr>
        <w:spacing w:before="0" w:after="0"/>
        <w:jc w:val="left"/>
        <w:rPr>
          <w:rFonts w:ascii="Cambria" w:eastAsia="Cambria" w:hAnsi="Cambria" w:cs="Cambria"/>
          <w:b/>
          <w:bCs/>
        </w:rPr>
      </w:pPr>
      <w:r>
        <w:rPr>
          <w:rFonts w:ascii="Cambria" w:eastAsia="Cambria" w:hAnsi="Cambria" w:cs="Cambria"/>
          <w:b/>
          <w:bCs/>
        </w:rPr>
        <w:t>SALIDAS</w:t>
      </w:r>
      <w:r>
        <w:t xml:space="preserve"> </w:t>
      </w:r>
      <w:r>
        <w:rPr>
          <w:rFonts w:ascii="Cambria" w:eastAsia="Cambria" w:hAnsi="Cambria" w:cs="Cambria"/>
          <w:b/>
          <w:bCs/>
        </w:rPr>
        <w:t>TEMPORADA BAJA:</w:t>
      </w:r>
      <w:r>
        <w:rPr>
          <w:rFonts w:ascii="Cambria" w:eastAsia="Cambria" w:hAnsi="Cambria" w:cs="Cambria"/>
        </w:rPr>
        <w:t xml:space="preserve"> </w:t>
      </w:r>
      <w:proofErr w:type="gramStart"/>
      <w:r>
        <w:rPr>
          <w:rFonts w:ascii="Cambria" w:eastAsia="Cambria" w:hAnsi="Cambria" w:cs="Cambria"/>
        </w:rPr>
        <w:t>Abril</w:t>
      </w:r>
      <w:proofErr w:type="gramEnd"/>
      <w:r>
        <w:rPr>
          <w:rFonts w:ascii="Cambria" w:eastAsia="Cambria" w:hAnsi="Cambria" w:cs="Cambria"/>
        </w:rPr>
        <w:t xml:space="preserve"> 27, </w:t>
      </w:r>
      <w:proofErr w:type="gramStart"/>
      <w:r>
        <w:rPr>
          <w:rFonts w:ascii="Cambria" w:eastAsia="Cambria" w:hAnsi="Cambria" w:cs="Cambria"/>
        </w:rPr>
        <w:t>Mayo</w:t>
      </w:r>
      <w:proofErr w:type="gramEnd"/>
      <w:r>
        <w:rPr>
          <w:rFonts w:ascii="Cambria" w:eastAsia="Cambria" w:hAnsi="Cambria" w:cs="Cambria"/>
        </w:rPr>
        <w:t xml:space="preserve"> 11 Y 25 – 2026. Febrero 08, </w:t>
      </w:r>
      <w:proofErr w:type="gramStart"/>
      <w:r>
        <w:rPr>
          <w:rFonts w:ascii="Cambria" w:eastAsia="Cambria" w:hAnsi="Cambria" w:cs="Cambria"/>
        </w:rPr>
        <w:t>Marzo</w:t>
      </w:r>
      <w:proofErr w:type="gramEnd"/>
      <w:r>
        <w:rPr>
          <w:rFonts w:ascii="Cambria" w:eastAsia="Cambria" w:hAnsi="Cambria" w:cs="Cambria"/>
        </w:rPr>
        <w:t xml:space="preserve"> 22, </w:t>
      </w:r>
      <w:proofErr w:type="gramStart"/>
      <w:r>
        <w:rPr>
          <w:rFonts w:ascii="Cambria" w:eastAsia="Cambria" w:hAnsi="Cambria" w:cs="Cambria"/>
        </w:rPr>
        <w:t>Abril</w:t>
      </w:r>
      <w:proofErr w:type="gramEnd"/>
      <w:r>
        <w:rPr>
          <w:rFonts w:ascii="Cambria" w:eastAsia="Cambria" w:hAnsi="Cambria" w:cs="Cambria"/>
        </w:rPr>
        <w:t xml:space="preserve"> 12 – 2027. </w:t>
      </w:r>
    </w:p>
    <w:p w14:paraId="20718191" w14:textId="77777777" w:rsidR="005A0D06" w:rsidRDefault="00000000">
      <w:pPr>
        <w:spacing w:before="0" w:after="0"/>
        <w:jc w:val="left"/>
        <w:rPr>
          <w:rFonts w:ascii="Cambria" w:eastAsia="Cambria" w:hAnsi="Cambria" w:cs="Cambria"/>
        </w:rPr>
      </w:pPr>
      <w:r>
        <w:rPr>
          <w:rFonts w:ascii="Cambria" w:eastAsia="Cambria" w:hAnsi="Cambria" w:cs="Cambria"/>
        </w:rPr>
        <w:tab/>
      </w:r>
    </w:p>
    <w:p w14:paraId="3D84690C" w14:textId="77777777" w:rsidR="005A0D06" w:rsidRDefault="00000000">
      <w:pPr>
        <w:spacing w:before="0" w:after="0"/>
        <w:jc w:val="center"/>
        <w:rPr>
          <w:rFonts w:ascii="Arial Rounded" w:eastAsia="Arial Rounded" w:hAnsi="Arial Rounded" w:cs="Arial Rounded"/>
          <w:b/>
          <w:bCs/>
          <w:color w:val="CC9900"/>
          <w:sz w:val="24"/>
          <w:szCs w:val="24"/>
        </w:rPr>
      </w:pPr>
      <w:r>
        <w:t xml:space="preserve">    </w:t>
      </w:r>
      <w:r>
        <w:rPr>
          <w:noProof/>
        </w:rPr>
        <w:drawing>
          <wp:inline distT="0" distB="0" distL="0" distR="0" wp14:anchorId="1A3FBC52" wp14:editId="1A2849CB">
            <wp:extent cx="1975051" cy="1313409"/>
            <wp:effectExtent l="0" t="0" r="0" b="0"/>
            <wp:docPr id="2019456885" name="image2.jpg" descr="El túnel que atraviesa las cataratas del Niágara: la mejor vista de este  espectáculo natural - Viajar"/>
            <wp:cNvGraphicFramePr/>
            <a:graphic xmlns:a="http://schemas.openxmlformats.org/drawingml/2006/main">
              <a:graphicData uri="http://schemas.openxmlformats.org/drawingml/2006/picture">
                <pic:pic xmlns:pic="http://schemas.openxmlformats.org/drawingml/2006/picture">
                  <pic:nvPicPr>
                    <pic:cNvPr id="0" name="image2.jpg" descr="El túnel que atraviesa las cataratas del Niágara: la mejor vista de este  espectáculo natural - Viajar"/>
                    <pic:cNvPicPr preferRelativeResize="0"/>
                  </pic:nvPicPr>
                  <pic:blipFill>
                    <a:blip r:embed="rId8"/>
                    <a:srcRect/>
                    <a:stretch>
                      <a:fillRect/>
                    </a:stretch>
                  </pic:blipFill>
                  <pic:spPr>
                    <a:xfrm>
                      <a:off x="0" y="0"/>
                      <a:ext cx="1975051" cy="1313409"/>
                    </a:xfrm>
                    <a:prstGeom prst="rect">
                      <a:avLst/>
                    </a:prstGeom>
                    <a:ln/>
                  </pic:spPr>
                </pic:pic>
              </a:graphicData>
            </a:graphic>
          </wp:inline>
        </w:drawing>
      </w:r>
      <w:r>
        <w:t xml:space="preserve"> </w:t>
      </w:r>
      <w:r>
        <w:rPr>
          <w:noProof/>
        </w:rPr>
        <w:drawing>
          <wp:inline distT="0" distB="0" distL="0" distR="0" wp14:anchorId="16A3A679" wp14:editId="1F362C80">
            <wp:extent cx="2196039" cy="1317625"/>
            <wp:effectExtent l="0" t="0" r="0" b="0"/>
            <wp:docPr id="201945688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2196039" cy="1317625"/>
                    </a:xfrm>
                    <a:prstGeom prst="rect">
                      <a:avLst/>
                    </a:prstGeom>
                    <a:ln/>
                  </pic:spPr>
                </pic:pic>
              </a:graphicData>
            </a:graphic>
          </wp:inline>
        </w:drawing>
      </w:r>
      <w:r>
        <w:t xml:space="preserve"> </w:t>
      </w:r>
      <w:r>
        <w:rPr>
          <w:noProof/>
        </w:rPr>
        <w:drawing>
          <wp:inline distT="0" distB="0" distL="0" distR="0" wp14:anchorId="7C55FB58" wp14:editId="09985ECD">
            <wp:extent cx="1985570" cy="1305512"/>
            <wp:effectExtent l="0" t="0" r="0" b="0"/>
            <wp:docPr id="201945688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985570" cy="1305512"/>
                    </a:xfrm>
                    <a:prstGeom prst="rect">
                      <a:avLst/>
                    </a:prstGeom>
                    <a:ln/>
                  </pic:spPr>
                </pic:pic>
              </a:graphicData>
            </a:graphic>
          </wp:inline>
        </w:drawing>
      </w:r>
    </w:p>
    <w:p w14:paraId="1BBED53E" w14:textId="77777777" w:rsidR="005A0D06" w:rsidRDefault="00000000">
      <w:pPr>
        <w:spacing w:before="0" w:after="0"/>
        <w:jc w:val="center"/>
        <w:rPr>
          <w:rFonts w:ascii="Arial Rounded" w:eastAsia="Arial Rounded" w:hAnsi="Arial Rounded" w:cs="Arial Rounded"/>
          <w:b/>
          <w:bCs/>
          <w:color w:val="CC9900"/>
          <w:sz w:val="24"/>
          <w:szCs w:val="24"/>
        </w:rPr>
      </w:pPr>
      <w:r>
        <w:rPr>
          <w:rFonts w:ascii="Arial Rounded" w:eastAsia="Arial Rounded" w:hAnsi="Arial Rounded" w:cs="Arial Rounded"/>
          <w:b/>
          <w:bCs/>
          <w:color w:val="CC9900"/>
          <w:sz w:val="24"/>
          <w:szCs w:val="24"/>
        </w:rPr>
        <w:t>ITINERARIO</w:t>
      </w:r>
    </w:p>
    <w:p w14:paraId="030763E0" w14:textId="77777777" w:rsidR="005A0D06" w:rsidRDefault="005A0D06">
      <w:pPr>
        <w:spacing w:before="0" w:after="0"/>
        <w:rPr>
          <w:rFonts w:ascii="Cambria" w:eastAsia="Cambria" w:hAnsi="Cambria" w:cs="Cambria"/>
          <w:b/>
          <w:bCs/>
        </w:rPr>
      </w:pPr>
    </w:p>
    <w:p w14:paraId="4D8F2C44" w14:textId="77777777" w:rsidR="005A0D06" w:rsidRDefault="00000000">
      <w:pPr>
        <w:spacing w:before="0" w:after="0"/>
        <w:rPr>
          <w:rFonts w:ascii="Cambria" w:eastAsia="Cambria" w:hAnsi="Cambria" w:cs="Cambria"/>
          <w:b/>
          <w:bCs/>
        </w:rPr>
      </w:pPr>
      <w:r>
        <w:rPr>
          <w:rFonts w:ascii="Cambria" w:eastAsia="Cambria" w:hAnsi="Cambria" w:cs="Cambria"/>
          <w:b/>
          <w:bCs/>
        </w:rPr>
        <w:t>DIA 1</w:t>
      </w:r>
      <w:r>
        <w:rPr>
          <w:rFonts w:ascii="Cambria" w:eastAsia="Cambria" w:hAnsi="Cambria" w:cs="Cambria"/>
          <w:b/>
          <w:bCs/>
        </w:rPr>
        <w:tab/>
        <w:t xml:space="preserve"> TORONTO</w:t>
      </w:r>
    </w:p>
    <w:p w14:paraId="08A206C6" w14:textId="77777777" w:rsidR="005A0D06" w:rsidRDefault="00000000">
      <w:pPr>
        <w:spacing w:before="0" w:after="0"/>
        <w:rPr>
          <w:rFonts w:ascii="Cambria" w:eastAsia="Cambria" w:hAnsi="Cambria" w:cs="Cambria"/>
        </w:rPr>
      </w:pPr>
      <w:r>
        <w:rPr>
          <w:rFonts w:ascii="Cambria" w:eastAsia="Cambria" w:hAnsi="Cambria" w:cs="Cambria"/>
        </w:rPr>
        <w:t xml:space="preserve">Recepción en el aeropuerto de Toronto y traslado a su hotel. Favor tomar nota que el horario de entrada a las habitaciones es después de las 16:00hs. Resto del día libre. </w:t>
      </w:r>
      <w:r>
        <w:rPr>
          <w:rFonts w:ascii="Cambria" w:eastAsia="Cambria" w:hAnsi="Cambria" w:cs="Cambria"/>
          <w:b/>
          <w:bCs/>
        </w:rPr>
        <w:t>Alojamiento.</w:t>
      </w:r>
    </w:p>
    <w:p w14:paraId="4AEA8AC8" w14:textId="77777777" w:rsidR="005A0D06" w:rsidRDefault="005A0D06">
      <w:pPr>
        <w:spacing w:before="0" w:after="0"/>
        <w:rPr>
          <w:rFonts w:ascii="Cambria" w:eastAsia="Cambria" w:hAnsi="Cambria" w:cs="Cambria"/>
          <w:b/>
          <w:bCs/>
        </w:rPr>
      </w:pPr>
    </w:p>
    <w:p w14:paraId="22DB04FB" w14:textId="6DC70E65" w:rsidR="005A0D06" w:rsidRDefault="00000000">
      <w:pPr>
        <w:spacing w:before="0" w:after="0"/>
        <w:rPr>
          <w:rFonts w:ascii="Cambria" w:eastAsia="Cambria" w:hAnsi="Cambria" w:cs="Cambria"/>
          <w:b/>
          <w:bCs/>
        </w:rPr>
      </w:pPr>
      <w:r>
        <w:rPr>
          <w:rFonts w:ascii="Cambria" w:eastAsia="Cambria" w:hAnsi="Cambria" w:cs="Cambria"/>
          <w:b/>
          <w:bCs/>
        </w:rPr>
        <w:t xml:space="preserve">DIA 2 </w:t>
      </w:r>
      <w:r>
        <w:rPr>
          <w:rFonts w:ascii="Cambria" w:eastAsia="Cambria" w:hAnsi="Cambria" w:cs="Cambria"/>
          <w:b/>
          <w:bCs/>
        </w:rPr>
        <w:tab/>
        <w:t>TORONTO/NIAGARA FAL</w:t>
      </w:r>
      <w:r w:rsidR="00D845F7">
        <w:rPr>
          <w:rFonts w:ascii="Cambria" w:eastAsia="Cambria" w:hAnsi="Cambria" w:cs="Cambria"/>
          <w:b/>
          <w:bCs/>
        </w:rPr>
        <w:t>L</w:t>
      </w:r>
      <w:r>
        <w:rPr>
          <w:rFonts w:ascii="Cambria" w:eastAsia="Cambria" w:hAnsi="Cambria" w:cs="Cambria"/>
          <w:b/>
          <w:bCs/>
        </w:rPr>
        <w:t>S</w:t>
      </w:r>
    </w:p>
    <w:p w14:paraId="475AE15B" w14:textId="77777777" w:rsidR="005A0D06" w:rsidRDefault="00000000">
      <w:pPr>
        <w:spacing w:before="0" w:after="0"/>
        <w:rPr>
          <w:rFonts w:ascii="Cambria" w:eastAsia="Cambria" w:hAnsi="Cambria" w:cs="Cambria"/>
        </w:rPr>
      </w:pPr>
      <w:r>
        <w:rPr>
          <w:rFonts w:ascii="Cambria" w:eastAsia="Cambria" w:hAnsi="Cambria" w:cs="Cambria"/>
          <w:b/>
          <w:bCs/>
        </w:rPr>
        <w:t>Desayuno</w:t>
      </w:r>
      <w:r>
        <w:rPr>
          <w:rFonts w:ascii="Cambria" w:eastAsia="Cambria" w:hAnsi="Cambria" w:cs="Cambria"/>
        </w:rPr>
        <w:t xml:space="preserve"> </w:t>
      </w:r>
      <w:r>
        <w:rPr>
          <w:rFonts w:ascii="Cambria" w:eastAsia="Cambria" w:hAnsi="Cambria" w:cs="Cambria"/>
          <w:b/>
          <w:bCs/>
        </w:rPr>
        <w:t>Americano.</w:t>
      </w:r>
      <w:r>
        <w:rPr>
          <w:rFonts w:ascii="Cambria" w:eastAsia="Cambria" w:hAnsi="Cambria" w:cs="Cambria"/>
        </w:rPr>
        <w:t xml:space="preserve"> Salida para iniciar nuestra visita panorámica de la ciudad: la alcaldía, el Parlamento provincial, la universidad de Toronto, el barrio bohemio de </w:t>
      </w:r>
      <w:proofErr w:type="spellStart"/>
      <w:r>
        <w:rPr>
          <w:rFonts w:ascii="Cambria" w:eastAsia="Cambria" w:hAnsi="Cambria" w:cs="Cambria"/>
        </w:rPr>
        <w:t>Yorkville</w:t>
      </w:r>
      <w:proofErr w:type="spellEnd"/>
      <w:r>
        <w:rPr>
          <w:rFonts w:ascii="Cambria" w:eastAsia="Cambria" w:hAnsi="Cambria" w:cs="Cambria"/>
        </w:rPr>
        <w:t xml:space="preserve"> y el barrio donde se encuentra el estadio de </w:t>
      </w:r>
      <w:proofErr w:type="gramStart"/>
      <w:r>
        <w:rPr>
          <w:rFonts w:ascii="Cambria" w:eastAsia="Cambria" w:hAnsi="Cambria" w:cs="Cambria"/>
        </w:rPr>
        <w:t>Baseball</w:t>
      </w:r>
      <w:proofErr w:type="gramEnd"/>
      <w:r>
        <w:rPr>
          <w:rFonts w:ascii="Cambria" w:eastAsia="Cambria" w:hAnsi="Cambria" w:cs="Cambria"/>
        </w:rPr>
        <w:t xml:space="preserve"> y la torre CN (Torre autoportante más alta del mundo) donde pararemos para fotografías. Luego partiremos hacia Niagara </w:t>
      </w:r>
      <w:proofErr w:type="spellStart"/>
      <w:r>
        <w:rPr>
          <w:rFonts w:ascii="Cambria" w:eastAsia="Cambria" w:hAnsi="Cambria" w:cs="Cambria"/>
        </w:rPr>
        <w:t>on</w:t>
      </w:r>
      <w:proofErr w:type="spellEnd"/>
      <w:r>
        <w:rPr>
          <w:rFonts w:ascii="Cambria" w:eastAsia="Cambria" w:hAnsi="Cambria" w:cs="Cambria"/>
        </w:rPr>
        <w:t xml:space="preserve"> </w:t>
      </w:r>
      <w:proofErr w:type="spellStart"/>
      <w:r>
        <w:rPr>
          <w:rFonts w:ascii="Cambria" w:eastAsia="Cambria" w:hAnsi="Cambria" w:cs="Cambria"/>
        </w:rPr>
        <w:t>the</w:t>
      </w:r>
      <w:proofErr w:type="spellEnd"/>
      <w:r>
        <w:rPr>
          <w:rFonts w:ascii="Cambria" w:eastAsia="Cambria" w:hAnsi="Cambria" w:cs="Cambria"/>
        </w:rPr>
        <w:t xml:space="preserve"> Lake, bellísimo pueblo, Antigua capital del Alto Canadá. Tiempo libre para almorzar (no incluido). Mas tarde continuamos el recorrido por la ruta del vino hasta llegar a las famosas cataratas del Niagara, donde navegaremos por el rio Niagara en el barco Hornblower, que nos llevara hasta la misma caída de las cataratas. </w:t>
      </w:r>
      <w:r>
        <w:rPr>
          <w:rFonts w:ascii="Cambria" w:eastAsia="Cambria" w:hAnsi="Cambria" w:cs="Cambria"/>
          <w:b/>
          <w:bCs/>
        </w:rPr>
        <w:t>Alojamiento.</w:t>
      </w:r>
    </w:p>
    <w:p w14:paraId="0484478A" w14:textId="77777777" w:rsidR="005A0D06" w:rsidRDefault="005A0D06">
      <w:pPr>
        <w:spacing w:before="0" w:after="0"/>
        <w:rPr>
          <w:rFonts w:ascii="Cambria" w:eastAsia="Cambria" w:hAnsi="Cambria" w:cs="Cambria"/>
        </w:rPr>
      </w:pPr>
    </w:p>
    <w:p w14:paraId="61B926B0" w14:textId="2C3E82CA" w:rsidR="005A0D06" w:rsidRDefault="00000000">
      <w:pPr>
        <w:spacing w:before="0" w:after="0"/>
        <w:rPr>
          <w:rFonts w:ascii="Cambria" w:eastAsia="Cambria" w:hAnsi="Cambria" w:cs="Cambria"/>
          <w:b/>
          <w:bCs/>
        </w:rPr>
      </w:pPr>
      <w:r>
        <w:rPr>
          <w:rFonts w:ascii="Cambria" w:eastAsia="Cambria" w:hAnsi="Cambria" w:cs="Cambria"/>
          <w:b/>
          <w:bCs/>
        </w:rPr>
        <w:t xml:space="preserve">DIA 3 </w:t>
      </w:r>
      <w:r>
        <w:rPr>
          <w:rFonts w:ascii="Cambria" w:eastAsia="Cambria" w:hAnsi="Cambria" w:cs="Cambria"/>
          <w:b/>
          <w:bCs/>
        </w:rPr>
        <w:tab/>
        <w:t>NIAGARA FALLS/ MIL ISLAS/ OTAWWA</w:t>
      </w:r>
      <w:r w:rsidR="005035A1" w:rsidRPr="005035A1">
        <w:t xml:space="preserve"> </w:t>
      </w:r>
      <w:r w:rsidR="005035A1" w:rsidRPr="005035A1">
        <w:rPr>
          <w:rFonts w:ascii="Cambria" w:eastAsia="Cambria" w:hAnsi="Cambria" w:cs="Cambria"/>
          <w:b/>
          <w:bCs/>
        </w:rPr>
        <w:t>(HULL)</w:t>
      </w:r>
    </w:p>
    <w:p w14:paraId="170E1890" w14:textId="77777777" w:rsidR="005A0D06" w:rsidRDefault="00000000">
      <w:pPr>
        <w:spacing w:before="0" w:after="0"/>
        <w:rPr>
          <w:rFonts w:ascii="Cambria" w:eastAsia="Cambria" w:hAnsi="Cambria" w:cs="Cambria"/>
        </w:rPr>
      </w:pPr>
      <w:r>
        <w:rPr>
          <w:rFonts w:ascii="Cambria" w:eastAsia="Cambria" w:hAnsi="Cambria" w:cs="Cambria"/>
          <w:b/>
          <w:bCs/>
        </w:rPr>
        <w:t>Desayuno</w:t>
      </w:r>
      <w:r>
        <w:rPr>
          <w:rFonts w:ascii="Cambria" w:eastAsia="Cambria" w:hAnsi="Cambria" w:cs="Cambria"/>
        </w:rPr>
        <w:t xml:space="preserve"> </w:t>
      </w:r>
      <w:r>
        <w:rPr>
          <w:rFonts w:ascii="Cambria" w:eastAsia="Cambria" w:hAnsi="Cambria" w:cs="Cambria"/>
          <w:b/>
          <w:bCs/>
        </w:rPr>
        <w:t>Continental</w:t>
      </w:r>
      <w:r>
        <w:rPr>
          <w:rFonts w:ascii="Cambria" w:eastAsia="Cambria" w:hAnsi="Cambria" w:cs="Cambria"/>
        </w:rPr>
        <w:t xml:space="preserve">. Durante nuestro viaje a la capital federal de Canadá tomaremos la </w:t>
      </w:r>
      <w:proofErr w:type="spellStart"/>
      <w:r>
        <w:rPr>
          <w:rFonts w:ascii="Cambria" w:eastAsia="Cambria" w:hAnsi="Cambria" w:cs="Cambria"/>
        </w:rPr>
        <w:t>autoruta</w:t>
      </w:r>
      <w:proofErr w:type="spellEnd"/>
      <w:r>
        <w:rPr>
          <w:rFonts w:ascii="Cambria" w:eastAsia="Cambria" w:hAnsi="Cambria" w:cs="Cambria"/>
        </w:rPr>
        <w:t xml:space="preserve"> </w:t>
      </w:r>
      <w:proofErr w:type="spellStart"/>
      <w:r>
        <w:rPr>
          <w:rFonts w:ascii="Cambria" w:eastAsia="Cambria" w:hAnsi="Cambria" w:cs="Cambria"/>
        </w:rPr>
        <w:t>Transcanadiense</w:t>
      </w:r>
      <w:proofErr w:type="spellEnd"/>
      <w:r>
        <w:rPr>
          <w:rFonts w:ascii="Cambria" w:eastAsia="Cambria" w:hAnsi="Cambria" w:cs="Cambria"/>
        </w:rPr>
        <w:t xml:space="preserve">, haremos una parada para hacer un paseo en barco en esta Hermosa región de veraneo del archipiélago de 1000 Islas, donde el lago Ontario se transforma en el rio San Lorenzo. Luego del almuerzo (no incluido) continuaremos camino hacia Ottawa. Entramos a la ciudad pasando por la granja experimental y recorriendo el pintoresco Canal Rideau y sus hermosos barrios residenciales. Haremos un tour de orientación de la ciudad antes de entrar en el hotel. </w:t>
      </w:r>
      <w:r>
        <w:rPr>
          <w:rFonts w:ascii="Cambria" w:eastAsia="Cambria" w:hAnsi="Cambria" w:cs="Cambria"/>
          <w:b/>
          <w:bCs/>
        </w:rPr>
        <w:t>Alojamiento.</w:t>
      </w:r>
    </w:p>
    <w:p w14:paraId="12D11200" w14:textId="77777777" w:rsidR="005A0D06" w:rsidRDefault="005A0D06">
      <w:pPr>
        <w:spacing w:before="0" w:after="0"/>
        <w:rPr>
          <w:rFonts w:ascii="Arial Narrow" w:eastAsia="Arial Narrow" w:hAnsi="Arial Narrow" w:cs="Arial Narrow"/>
          <w:sz w:val="18"/>
          <w:szCs w:val="18"/>
        </w:rPr>
      </w:pPr>
    </w:p>
    <w:p w14:paraId="79AC3AA0" w14:textId="77777777" w:rsidR="005A0D06" w:rsidRDefault="00000000">
      <w:pPr>
        <w:spacing w:before="0" w:after="0"/>
        <w:rPr>
          <w:rFonts w:ascii="Cambria" w:eastAsia="Cambria" w:hAnsi="Cambria" w:cs="Cambria"/>
          <w:b/>
          <w:bCs/>
        </w:rPr>
      </w:pPr>
      <w:r>
        <w:rPr>
          <w:rFonts w:ascii="Cambria" w:eastAsia="Cambria" w:hAnsi="Cambria" w:cs="Cambria"/>
          <w:b/>
          <w:bCs/>
        </w:rPr>
        <w:t xml:space="preserve">DIA 4 </w:t>
      </w:r>
      <w:r>
        <w:rPr>
          <w:rFonts w:ascii="Cambria" w:eastAsia="Cambria" w:hAnsi="Cambria" w:cs="Cambria"/>
          <w:b/>
          <w:bCs/>
        </w:rPr>
        <w:tab/>
        <w:t>OTTAWA / MT TREMBLANT</w:t>
      </w:r>
    </w:p>
    <w:p w14:paraId="5F5207E8" w14:textId="77777777" w:rsidR="005A0D06" w:rsidRDefault="00000000">
      <w:pPr>
        <w:spacing w:before="0" w:after="0"/>
        <w:rPr>
          <w:rFonts w:ascii="Cambria" w:eastAsia="Cambria" w:hAnsi="Cambria" w:cs="Cambria"/>
        </w:rPr>
      </w:pPr>
      <w:r>
        <w:rPr>
          <w:rFonts w:ascii="Cambria" w:eastAsia="Cambria" w:hAnsi="Cambria" w:cs="Cambria"/>
          <w:b/>
          <w:bCs/>
        </w:rPr>
        <w:t>Desayuno</w:t>
      </w:r>
      <w:r>
        <w:rPr>
          <w:rFonts w:ascii="Cambria" w:eastAsia="Cambria" w:hAnsi="Cambria" w:cs="Cambria"/>
        </w:rPr>
        <w:t xml:space="preserve"> </w:t>
      </w:r>
      <w:r>
        <w:rPr>
          <w:rFonts w:ascii="Cambria" w:eastAsia="Cambria" w:hAnsi="Cambria" w:cs="Cambria"/>
          <w:b/>
          <w:bCs/>
        </w:rPr>
        <w:t>Americano.</w:t>
      </w:r>
      <w:r>
        <w:rPr>
          <w:rFonts w:ascii="Cambria" w:eastAsia="Cambria" w:hAnsi="Cambria" w:cs="Cambria"/>
        </w:rPr>
        <w:t xml:space="preserve"> Salimos del hotel para continuar la visita de la ciudad pasando por el Parlamento, las mansiones del Gobernador General, </w:t>
      </w:r>
      <w:proofErr w:type="gramStart"/>
      <w:r>
        <w:rPr>
          <w:rFonts w:ascii="Cambria" w:eastAsia="Cambria" w:hAnsi="Cambria" w:cs="Cambria"/>
        </w:rPr>
        <w:t>Primer Ministro</w:t>
      </w:r>
      <w:proofErr w:type="gramEnd"/>
      <w:r>
        <w:rPr>
          <w:rFonts w:ascii="Cambria" w:eastAsia="Cambria" w:hAnsi="Cambria" w:cs="Cambria"/>
        </w:rPr>
        <w:t xml:space="preserve">, la zona residencial. En los meses de Julio y </w:t>
      </w:r>
      <w:proofErr w:type="gramStart"/>
      <w:r>
        <w:rPr>
          <w:rFonts w:ascii="Cambria" w:eastAsia="Cambria" w:hAnsi="Cambria" w:cs="Cambria"/>
        </w:rPr>
        <w:t>Agosto</w:t>
      </w:r>
      <w:proofErr w:type="gramEnd"/>
      <w:r>
        <w:rPr>
          <w:rFonts w:ascii="Cambria" w:eastAsia="Cambria" w:hAnsi="Cambria" w:cs="Cambria"/>
        </w:rPr>
        <w:t xml:space="preserve"> exclusivamente podremos asistir al cambio de guardia que se lleva a cabo en el Parlamento. Sugerimos en su tiempo libre visitar alguno de los Museos de la que ofrece la capital federal de Canadá. Luego del almuerzo </w:t>
      </w:r>
      <w:r w:rsidRPr="00C00302">
        <w:rPr>
          <w:rFonts w:ascii="Cambria" w:eastAsia="Cambria" w:hAnsi="Cambria" w:cs="Cambria"/>
          <w:color w:val="C00000"/>
        </w:rPr>
        <w:t xml:space="preserve">(no incluido) </w:t>
      </w:r>
      <w:r>
        <w:rPr>
          <w:rFonts w:ascii="Cambria" w:eastAsia="Cambria" w:hAnsi="Cambria" w:cs="Cambria"/>
        </w:rPr>
        <w:t xml:space="preserve">partimos hacia la Región de los Montes Laurentinos, donde se encuentran la mayoría de los centros de esquí del este de Canadá que son atracción tanto de verano como de invierno. Llegada al final de la tarde y tiempo libre en Mt. </w:t>
      </w:r>
      <w:proofErr w:type="spellStart"/>
      <w:r>
        <w:rPr>
          <w:rFonts w:ascii="Cambria" w:eastAsia="Cambria" w:hAnsi="Cambria" w:cs="Cambria"/>
        </w:rPr>
        <w:t>Tremblant</w:t>
      </w:r>
      <w:proofErr w:type="spellEnd"/>
      <w:r>
        <w:rPr>
          <w:rFonts w:ascii="Cambria" w:eastAsia="Cambria" w:hAnsi="Cambria" w:cs="Cambria"/>
        </w:rPr>
        <w:t xml:space="preserve">. </w:t>
      </w:r>
      <w:r>
        <w:rPr>
          <w:rFonts w:ascii="Cambria" w:eastAsia="Cambria" w:hAnsi="Cambria" w:cs="Cambria"/>
          <w:b/>
          <w:bCs/>
        </w:rPr>
        <w:t>Alojamiento.</w:t>
      </w:r>
    </w:p>
    <w:p w14:paraId="69062BD1" w14:textId="77777777" w:rsidR="005A0D06" w:rsidRDefault="005A0D06">
      <w:pPr>
        <w:spacing w:before="0" w:after="0"/>
        <w:rPr>
          <w:rFonts w:ascii="Cambria" w:eastAsia="Cambria" w:hAnsi="Cambria" w:cs="Cambria"/>
          <w:b/>
          <w:bCs/>
        </w:rPr>
      </w:pPr>
    </w:p>
    <w:p w14:paraId="2CCBD748" w14:textId="77777777" w:rsidR="005A0D06" w:rsidRDefault="00000000">
      <w:pPr>
        <w:spacing w:before="0" w:after="0"/>
        <w:rPr>
          <w:rFonts w:ascii="Cambria" w:eastAsia="Cambria" w:hAnsi="Cambria" w:cs="Cambria"/>
          <w:b/>
          <w:bCs/>
        </w:rPr>
      </w:pPr>
      <w:r>
        <w:rPr>
          <w:rFonts w:ascii="Cambria" w:eastAsia="Cambria" w:hAnsi="Cambria" w:cs="Cambria"/>
          <w:b/>
          <w:bCs/>
        </w:rPr>
        <w:t>DIA 5</w:t>
      </w:r>
      <w:r>
        <w:rPr>
          <w:rFonts w:ascii="Cambria" w:eastAsia="Cambria" w:hAnsi="Cambria" w:cs="Cambria"/>
          <w:b/>
          <w:bCs/>
        </w:rPr>
        <w:tab/>
        <w:t xml:space="preserve"> Mt. TREMBLANT / QUEBEC</w:t>
      </w:r>
    </w:p>
    <w:p w14:paraId="230E9D48" w14:textId="77777777" w:rsidR="005A0D06" w:rsidRDefault="00000000">
      <w:pPr>
        <w:spacing w:before="0" w:after="0"/>
        <w:rPr>
          <w:rFonts w:ascii="Cambria" w:eastAsia="Cambria" w:hAnsi="Cambria" w:cs="Cambria"/>
        </w:rPr>
      </w:pPr>
      <w:r>
        <w:rPr>
          <w:rFonts w:ascii="Cambria" w:eastAsia="Cambria" w:hAnsi="Cambria" w:cs="Cambria"/>
          <w:b/>
          <w:bCs/>
        </w:rPr>
        <w:t>Desayuno</w:t>
      </w:r>
      <w:r>
        <w:rPr>
          <w:rFonts w:ascii="Cambria" w:eastAsia="Cambria" w:hAnsi="Cambria" w:cs="Cambria"/>
        </w:rPr>
        <w:t xml:space="preserve"> </w:t>
      </w:r>
      <w:r>
        <w:rPr>
          <w:rFonts w:ascii="Cambria" w:eastAsia="Cambria" w:hAnsi="Cambria" w:cs="Cambria"/>
          <w:b/>
          <w:bCs/>
        </w:rPr>
        <w:t>Americano</w:t>
      </w:r>
      <w:r>
        <w:rPr>
          <w:rFonts w:ascii="Cambria" w:eastAsia="Cambria" w:hAnsi="Cambria" w:cs="Cambria"/>
        </w:rPr>
        <w:t xml:space="preserve">. Temprano por la mañana partimos hacia Quebec. En el camino haremos un alto en una de las típicas cabañas de azúcar de la región donde podrá degustar el jarabe de arce caramelizado y conocer su proceso de producción. A la llegada a Quebec iniciamos nuestro tour panorámico. Después del almuerzo (no incluido) continuaremos la visita de la ciudad de Quebec, en la que veremos, los campos de batalla, el cabo diamante, el jardín de Juana de Arco, la Grande Allee, el Parlamento de la provincia de Quebec, la ciudad amurallada, la puerta San Luis, la Plaza de Armas, el área del Chateau </w:t>
      </w:r>
      <w:proofErr w:type="spellStart"/>
      <w:r>
        <w:rPr>
          <w:rFonts w:ascii="Cambria" w:eastAsia="Cambria" w:hAnsi="Cambria" w:cs="Cambria"/>
        </w:rPr>
        <w:t>Frontenac</w:t>
      </w:r>
      <w:proofErr w:type="spellEnd"/>
      <w:r>
        <w:rPr>
          <w:rFonts w:ascii="Cambria" w:eastAsia="Cambria" w:hAnsi="Cambria" w:cs="Cambria"/>
        </w:rPr>
        <w:t xml:space="preserve">, el Hotel de Ville, el puerto viejo y la Plaza Real. </w:t>
      </w:r>
      <w:r>
        <w:rPr>
          <w:rFonts w:ascii="Cambria" w:eastAsia="Cambria" w:hAnsi="Cambria" w:cs="Cambria"/>
          <w:b/>
          <w:bCs/>
        </w:rPr>
        <w:t>Alojamiento</w:t>
      </w:r>
      <w:r>
        <w:rPr>
          <w:rFonts w:ascii="Cambria" w:eastAsia="Cambria" w:hAnsi="Cambria" w:cs="Cambria"/>
        </w:rPr>
        <w:t>.</w:t>
      </w:r>
    </w:p>
    <w:p w14:paraId="02B48882" w14:textId="77777777" w:rsidR="005A0D06" w:rsidRDefault="005A0D06">
      <w:pPr>
        <w:spacing w:before="0" w:after="0"/>
        <w:rPr>
          <w:rFonts w:ascii="Cambria" w:eastAsia="Cambria" w:hAnsi="Cambria" w:cs="Cambria"/>
        </w:rPr>
      </w:pPr>
    </w:p>
    <w:p w14:paraId="62E5A34A" w14:textId="77777777" w:rsidR="005A0D06" w:rsidRDefault="00000000">
      <w:pPr>
        <w:spacing w:before="0" w:after="0"/>
        <w:rPr>
          <w:rFonts w:ascii="Cambria" w:eastAsia="Cambria" w:hAnsi="Cambria" w:cs="Cambria"/>
          <w:b/>
          <w:bCs/>
        </w:rPr>
      </w:pPr>
      <w:r>
        <w:rPr>
          <w:rFonts w:ascii="Cambria" w:eastAsia="Cambria" w:hAnsi="Cambria" w:cs="Cambria"/>
          <w:b/>
          <w:bCs/>
        </w:rPr>
        <w:t xml:space="preserve">DIA 6 </w:t>
      </w:r>
      <w:r>
        <w:rPr>
          <w:rFonts w:ascii="Cambria" w:eastAsia="Cambria" w:hAnsi="Cambria" w:cs="Cambria"/>
          <w:b/>
          <w:bCs/>
        </w:rPr>
        <w:tab/>
        <w:t>QUEBEC</w:t>
      </w:r>
    </w:p>
    <w:p w14:paraId="1EB63357" w14:textId="77777777" w:rsidR="005A0D06" w:rsidRDefault="00000000">
      <w:pPr>
        <w:spacing w:before="0" w:after="0"/>
        <w:rPr>
          <w:rFonts w:ascii="Cambria" w:eastAsia="Cambria" w:hAnsi="Cambria" w:cs="Cambria"/>
        </w:rPr>
      </w:pPr>
      <w:r>
        <w:rPr>
          <w:rFonts w:ascii="Cambria" w:eastAsia="Cambria" w:hAnsi="Cambria" w:cs="Cambria"/>
          <w:b/>
          <w:bCs/>
        </w:rPr>
        <w:t>Desayuno</w:t>
      </w:r>
      <w:r>
        <w:rPr>
          <w:rFonts w:ascii="Cambria" w:eastAsia="Cambria" w:hAnsi="Cambria" w:cs="Cambria"/>
        </w:rPr>
        <w:t xml:space="preserve"> </w:t>
      </w:r>
      <w:r>
        <w:rPr>
          <w:rFonts w:ascii="Cambria" w:eastAsia="Cambria" w:hAnsi="Cambria" w:cs="Cambria"/>
          <w:b/>
          <w:bCs/>
        </w:rPr>
        <w:t>Americano</w:t>
      </w:r>
      <w:r>
        <w:rPr>
          <w:rFonts w:ascii="Cambria" w:eastAsia="Cambria" w:hAnsi="Cambria" w:cs="Cambria"/>
        </w:rPr>
        <w:t xml:space="preserve">. Dia libre para actividades personales o excursiones facultativas. </w:t>
      </w:r>
      <w:r>
        <w:rPr>
          <w:rFonts w:ascii="Cambria" w:eastAsia="Cambria" w:hAnsi="Cambria" w:cs="Cambria"/>
          <w:b/>
          <w:bCs/>
        </w:rPr>
        <w:t>Alojamiento</w:t>
      </w:r>
      <w:r>
        <w:rPr>
          <w:rFonts w:ascii="Cambria" w:eastAsia="Cambria" w:hAnsi="Cambria" w:cs="Cambria"/>
        </w:rPr>
        <w:t>.</w:t>
      </w:r>
    </w:p>
    <w:p w14:paraId="4EDC58D6" w14:textId="77777777" w:rsidR="005A0D06" w:rsidRDefault="005A0D06">
      <w:pPr>
        <w:spacing w:before="0" w:after="0"/>
        <w:rPr>
          <w:rFonts w:ascii="Cambria" w:eastAsia="Cambria" w:hAnsi="Cambria" w:cs="Cambria"/>
        </w:rPr>
      </w:pPr>
    </w:p>
    <w:p w14:paraId="7648E779" w14:textId="77777777" w:rsidR="005A0D06" w:rsidRDefault="005A0D06">
      <w:pPr>
        <w:spacing w:before="0" w:after="0"/>
        <w:rPr>
          <w:rFonts w:ascii="Cambria" w:eastAsia="Cambria" w:hAnsi="Cambria" w:cs="Cambria"/>
        </w:rPr>
      </w:pPr>
    </w:p>
    <w:p w14:paraId="65E51613" w14:textId="73106FE0" w:rsidR="005A0D06" w:rsidRDefault="00000000">
      <w:pPr>
        <w:spacing w:before="0" w:after="0"/>
        <w:rPr>
          <w:rFonts w:ascii="Cambria" w:eastAsia="Cambria" w:hAnsi="Cambria" w:cs="Cambria"/>
          <w:b/>
          <w:bCs/>
        </w:rPr>
      </w:pPr>
      <w:r>
        <w:rPr>
          <w:rFonts w:ascii="Cambria" w:eastAsia="Cambria" w:hAnsi="Cambria" w:cs="Cambria"/>
          <w:b/>
          <w:bCs/>
        </w:rPr>
        <w:t xml:space="preserve">DIA 7 </w:t>
      </w:r>
      <w:r>
        <w:rPr>
          <w:rFonts w:ascii="Cambria" w:eastAsia="Cambria" w:hAnsi="Cambria" w:cs="Cambria"/>
          <w:b/>
          <w:bCs/>
        </w:rPr>
        <w:tab/>
        <w:t>QUEBEC/MONTRE</w:t>
      </w:r>
      <w:r w:rsidR="00D845F7">
        <w:rPr>
          <w:rFonts w:ascii="Cambria" w:eastAsia="Cambria" w:hAnsi="Cambria" w:cs="Cambria"/>
          <w:b/>
          <w:bCs/>
        </w:rPr>
        <w:t>A</w:t>
      </w:r>
      <w:r>
        <w:rPr>
          <w:rFonts w:ascii="Cambria" w:eastAsia="Cambria" w:hAnsi="Cambria" w:cs="Cambria"/>
          <w:b/>
          <w:bCs/>
        </w:rPr>
        <w:t>L</w:t>
      </w:r>
    </w:p>
    <w:p w14:paraId="208CC054" w14:textId="77777777" w:rsidR="005A0D06" w:rsidRDefault="00000000">
      <w:pPr>
        <w:spacing w:before="0" w:after="0"/>
        <w:rPr>
          <w:rFonts w:ascii="Cambria" w:eastAsia="Cambria" w:hAnsi="Cambria" w:cs="Cambria"/>
        </w:rPr>
      </w:pPr>
      <w:r>
        <w:rPr>
          <w:rFonts w:ascii="Cambria" w:eastAsia="Cambria" w:hAnsi="Cambria" w:cs="Cambria"/>
          <w:b/>
          <w:bCs/>
        </w:rPr>
        <w:t>Desayuno</w:t>
      </w:r>
      <w:r>
        <w:rPr>
          <w:rFonts w:ascii="Cambria" w:eastAsia="Cambria" w:hAnsi="Cambria" w:cs="Cambria"/>
        </w:rPr>
        <w:t xml:space="preserve">. </w:t>
      </w:r>
      <w:r>
        <w:rPr>
          <w:rFonts w:ascii="Cambria" w:eastAsia="Cambria" w:hAnsi="Cambria" w:cs="Cambria"/>
          <w:b/>
          <w:bCs/>
        </w:rPr>
        <w:t>Americano</w:t>
      </w:r>
      <w:r>
        <w:rPr>
          <w:rFonts w:ascii="Cambria" w:eastAsia="Cambria" w:hAnsi="Cambria" w:cs="Cambria"/>
        </w:rPr>
        <w:t xml:space="preserve">. Salida hacia la ciudad de Montreal, capital cultural y de la moda. Canadá también se distingue por la vida nocturna y su gastronomía. Visita panorámica de la ciudad de Montreal, pasaremos por la Universidad de McGill, la milla cuadrada dorada, Oratorio San José, el Monte Real, pararemos en uno de sus miradores, barrio latino. Luego del almuerzo </w:t>
      </w:r>
      <w:r w:rsidRPr="00C00302">
        <w:rPr>
          <w:rFonts w:ascii="Cambria" w:eastAsia="Cambria" w:hAnsi="Cambria" w:cs="Cambria"/>
          <w:color w:val="C00000"/>
        </w:rPr>
        <w:t>(no incluido)</w:t>
      </w:r>
      <w:r>
        <w:rPr>
          <w:rFonts w:ascii="Cambria" w:eastAsia="Cambria" w:hAnsi="Cambria" w:cs="Cambria"/>
        </w:rPr>
        <w:t xml:space="preserve"> continuaremos nuestra visita panorámica hacia el Viejo Montreal, pasando por la plaza de armas, basílica de </w:t>
      </w:r>
      <w:proofErr w:type="spellStart"/>
      <w:r>
        <w:rPr>
          <w:rFonts w:ascii="Cambria" w:eastAsia="Cambria" w:hAnsi="Cambria" w:cs="Cambria"/>
        </w:rPr>
        <w:t>Notre</w:t>
      </w:r>
      <w:proofErr w:type="spellEnd"/>
      <w:r>
        <w:rPr>
          <w:rFonts w:ascii="Cambria" w:eastAsia="Cambria" w:hAnsi="Cambria" w:cs="Cambria"/>
        </w:rPr>
        <w:t xml:space="preserve"> Dame </w:t>
      </w:r>
      <w:r w:rsidRPr="00C00302">
        <w:rPr>
          <w:rFonts w:ascii="Cambria" w:eastAsia="Cambria" w:hAnsi="Cambria" w:cs="Cambria"/>
          <w:color w:val="C00000"/>
        </w:rPr>
        <w:t>(Admisión NO incluida)</w:t>
      </w:r>
      <w:r>
        <w:rPr>
          <w:rFonts w:ascii="Cambria" w:eastAsia="Cambria" w:hAnsi="Cambria" w:cs="Cambria"/>
        </w:rPr>
        <w:t xml:space="preserve">, el viejo Puerto, la plaza Jacques Cartier, el edificio del ayuntamiento. Resto de la tarde libre. </w:t>
      </w:r>
      <w:r>
        <w:rPr>
          <w:rFonts w:ascii="Cambria" w:eastAsia="Cambria" w:hAnsi="Cambria" w:cs="Cambria"/>
          <w:b/>
          <w:bCs/>
        </w:rPr>
        <w:t>Alojamiento</w:t>
      </w:r>
      <w:r>
        <w:rPr>
          <w:rFonts w:ascii="Cambria" w:eastAsia="Cambria" w:hAnsi="Cambria" w:cs="Cambria"/>
        </w:rPr>
        <w:t>.</w:t>
      </w:r>
    </w:p>
    <w:p w14:paraId="52BB1FCB" w14:textId="77777777" w:rsidR="005A0D06" w:rsidRDefault="005A0D06">
      <w:pPr>
        <w:spacing w:before="0" w:after="0"/>
        <w:rPr>
          <w:rFonts w:ascii="Cambria" w:eastAsia="Cambria" w:hAnsi="Cambria" w:cs="Cambria"/>
        </w:rPr>
      </w:pPr>
    </w:p>
    <w:p w14:paraId="6FBFA14F" w14:textId="77777777" w:rsidR="005A0D06" w:rsidRDefault="00000000">
      <w:pPr>
        <w:spacing w:before="0" w:after="0"/>
        <w:rPr>
          <w:rFonts w:ascii="Cambria" w:eastAsia="Cambria" w:hAnsi="Cambria" w:cs="Cambria"/>
          <w:b/>
          <w:bCs/>
        </w:rPr>
      </w:pPr>
      <w:r>
        <w:rPr>
          <w:rFonts w:ascii="Cambria" w:eastAsia="Cambria" w:hAnsi="Cambria" w:cs="Cambria"/>
          <w:b/>
          <w:bCs/>
        </w:rPr>
        <w:t xml:space="preserve">DIA 8 </w:t>
      </w:r>
      <w:r>
        <w:rPr>
          <w:rFonts w:ascii="Cambria" w:eastAsia="Cambria" w:hAnsi="Cambria" w:cs="Cambria"/>
          <w:b/>
          <w:bCs/>
        </w:rPr>
        <w:tab/>
        <w:t>MONTREAL</w:t>
      </w:r>
    </w:p>
    <w:p w14:paraId="259C497D" w14:textId="77777777" w:rsidR="005A0D06" w:rsidRDefault="00000000">
      <w:pPr>
        <w:spacing w:before="0" w:after="0"/>
        <w:rPr>
          <w:rFonts w:ascii="Cambria" w:eastAsia="Cambria" w:hAnsi="Cambria" w:cs="Cambria"/>
        </w:rPr>
      </w:pPr>
      <w:r>
        <w:rPr>
          <w:rFonts w:ascii="Cambria" w:eastAsia="Cambria" w:hAnsi="Cambria" w:cs="Cambria"/>
          <w:b/>
          <w:bCs/>
        </w:rPr>
        <w:t>Desayuno</w:t>
      </w:r>
      <w:r>
        <w:rPr>
          <w:rFonts w:ascii="Cambria" w:eastAsia="Cambria" w:hAnsi="Cambria" w:cs="Cambria"/>
        </w:rPr>
        <w:t xml:space="preserve">. </w:t>
      </w:r>
      <w:r>
        <w:rPr>
          <w:rFonts w:ascii="Cambria" w:eastAsia="Cambria" w:hAnsi="Cambria" w:cs="Cambria"/>
          <w:b/>
          <w:bCs/>
        </w:rPr>
        <w:t>Americano</w:t>
      </w:r>
      <w:r>
        <w:rPr>
          <w:rFonts w:ascii="Cambria" w:eastAsia="Cambria" w:hAnsi="Cambria" w:cs="Cambria"/>
        </w:rPr>
        <w:t xml:space="preserve">. Dia libre para actividades personales en esta magnífica ciudad. Sugerimos una visita de la ciudad subterránea, el jardín botánico, reconocido como uno de los más importantes del mundo, o visitar uno de los mercados públicos donde agricultores y artesanos de la alimentación venden sus productos </w:t>
      </w:r>
      <w:r>
        <w:rPr>
          <w:rFonts w:ascii="Cambria" w:eastAsia="Cambria" w:hAnsi="Cambria" w:cs="Cambria"/>
          <w:b/>
          <w:bCs/>
        </w:rPr>
        <w:t>Alojamiento</w:t>
      </w:r>
      <w:r>
        <w:rPr>
          <w:rFonts w:ascii="Cambria" w:eastAsia="Cambria" w:hAnsi="Cambria" w:cs="Cambria"/>
        </w:rPr>
        <w:t>.</w:t>
      </w:r>
    </w:p>
    <w:p w14:paraId="77BC0890" w14:textId="77777777" w:rsidR="005A0D06" w:rsidRDefault="005A0D06">
      <w:pPr>
        <w:spacing w:before="0" w:after="0"/>
        <w:rPr>
          <w:rFonts w:ascii="Cambria" w:eastAsia="Cambria" w:hAnsi="Cambria" w:cs="Cambria"/>
        </w:rPr>
      </w:pPr>
    </w:p>
    <w:p w14:paraId="03A17972" w14:textId="77777777" w:rsidR="005A0D06" w:rsidRDefault="00000000">
      <w:pPr>
        <w:spacing w:before="0" w:after="0"/>
        <w:rPr>
          <w:rFonts w:ascii="Cambria" w:eastAsia="Cambria" w:hAnsi="Cambria" w:cs="Cambria"/>
          <w:b/>
          <w:bCs/>
        </w:rPr>
      </w:pPr>
      <w:r>
        <w:rPr>
          <w:rFonts w:ascii="Cambria" w:eastAsia="Cambria" w:hAnsi="Cambria" w:cs="Cambria"/>
          <w:b/>
          <w:bCs/>
        </w:rPr>
        <w:t xml:space="preserve">DIA 9 </w:t>
      </w:r>
      <w:r>
        <w:rPr>
          <w:rFonts w:ascii="Cambria" w:eastAsia="Cambria" w:hAnsi="Cambria" w:cs="Cambria"/>
          <w:b/>
          <w:bCs/>
        </w:rPr>
        <w:tab/>
        <w:t>MONTREAL</w:t>
      </w:r>
    </w:p>
    <w:p w14:paraId="64BCCB13" w14:textId="0EE09AFF" w:rsidR="005A0D06" w:rsidRDefault="00000000">
      <w:pPr>
        <w:spacing w:before="0" w:after="0"/>
        <w:jc w:val="left"/>
        <w:rPr>
          <w:rFonts w:ascii="Cambria" w:eastAsia="Cambria" w:hAnsi="Cambria" w:cs="Cambria"/>
        </w:rPr>
      </w:pPr>
      <w:r>
        <w:rPr>
          <w:rFonts w:ascii="Cambria" w:eastAsia="Cambria" w:hAnsi="Cambria" w:cs="Cambria"/>
          <w:b/>
          <w:bCs/>
        </w:rPr>
        <w:t>Desayuno</w:t>
      </w:r>
      <w:r>
        <w:rPr>
          <w:rFonts w:ascii="Cambria" w:eastAsia="Cambria" w:hAnsi="Cambria" w:cs="Cambria"/>
        </w:rPr>
        <w:t xml:space="preserve"> </w:t>
      </w:r>
      <w:r>
        <w:rPr>
          <w:rFonts w:ascii="Cambria" w:eastAsia="Cambria" w:hAnsi="Cambria" w:cs="Cambria"/>
          <w:b/>
          <w:bCs/>
        </w:rPr>
        <w:t>Americano</w:t>
      </w:r>
      <w:r>
        <w:rPr>
          <w:rFonts w:ascii="Cambria" w:eastAsia="Cambria" w:hAnsi="Cambria" w:cs="Cambria"/>
        </w:rPr>
        <w:t xml:space="preserve">. A la hora indicada traslado al aeropuerto y fin de nuestros servicios. </w:t>
      </w:r>
      <w:r w:rsidR="00F55C67" w:rsidRPr="00F55C67">
        <w:rPr>
          <w:rFonts w:ascii="Cambria" w:eastAsia="Cambria" w:hAnsi="Cambria" w:cs="Cambria"/>
          <w:b/>
          <w:bCs/>
        </w:rPr>
        <w:t>Fin de nuestros servicios</w:t>
      </w:r>
      <w:r w:rsidR="00F55C67">
        <w:rPr>
          <w:rFonts w:ascii="Cambria" w:eastAsia="Cambria" w:hAnsi="Cambria" w:cs="Cambria"/>
        </w:rPr>
        <w:t xml:space="preserve">. </w:t>
      </w:r>
    </w:p>
    <w:p w14:paraId="39C78EBD" w14:textId="77777777" w:rsidR="005A0D06" w:rsidRDefault="005A0D06">
      <w:pPr>
        <w:spacing w:before="0" w:after="0"/>
        <w:rPr>
          <w:rFonts w:ascii="Cambria" w:eastAsia="Cambria" w:hAnsi="Cambria" w:cs="Cambria"/>
          <w:b/>
          <w:bCs/>
        </w:rPr>
      </w:pPr>
    </w:p>
    <w:p w14:paraId="37BBC5A6" w14:textId="77777777" w:rsidR="005A0D06" w:rsidRDefault="00000000">
      <w:pPr>
        <w:numPr>
          <w:ilvl w:val="0"/>
          <w:numId w:val="1"/>
        </w:numPr>
        <w:pBdr>
          <w:top w:val="nil"/>
          <w:left w:val="nil"/>
          <w:bottom w:val="nil"/>
          <w:right w:val="nil"/>
          <w:between w:val="nil"/>
        </w:pBdr>
        <w:spacing w:before="0" w:after="0"/>
        <w:rPr>
          <w:b/>
          <w:bCs/>
          <w:color w:val="CC9900"/>
        </w:rPr>
      </w:pPr>
      <w:r>
        <w:rPr>
          <w:rFonts w:ascii="Arial Rounded" w:eastAsia="Arial Rounded" w:hAnsi="Arial Rounded" w:cs="Arial Rounded"/>
          <w:b/>
          <w:bCs/>
          <w:color w:val="CC9900"/>
        </w:rPr>
        <w:t>PRECIO EN DÓLARES (USD) POR PERSONA EN BASE SELECCIONADA:</w:t>
      </w:r>
    </w:p>
    <w:tbl>
      <w:tblPr>
        <w:tblStyle w:val="a"/>
        <w:tblW w:w="6837" w:type="dxa"/>
        <w:jc w:val="center"/>
        <w:tblInd w:w="0" w:type="dxa"/>
        <w:tblBorders>
          <w:top w:val="single" w:sz="18" w:space="0" w:color="C8C8C8"/>
          <w:left w:val="single" w:sz="18" w:space="0" w:color="C8C8C8"/>
          <w:bottom w:val="single" w:sz="18" w:space="0" w:color="C8C8C8"/>
          <w:right w:val="single" w:sz="18" w:space="0" w:color="C8C8C8"/>
          <w:insideH w:val="single" w:sz="18" w:space="0" w:color="C8C8C8"/>
          <w:insideV w:val="single" w:sz="18" w:space="0" w:color="C8C8C8"/>
        </w:tblBorders>
        <w:tblLayout w:type="fixed"/>
        <w:tblLook w:val="0000" w:firstRow="0" w:lastRow="0" w:firstColumn="0" w:lastColumn="0" w:noHBand="0" w:noVBand="0"/>
      </w:tblPr>
      <w:tblGrid>
        <w:gridCol w:w="2279"/>
        <w:gridCol w:w="2279"/>
        <w:gridCol w:w="2279"/>
      </w:tblGrid>
      <w:tr w:rsidR="005A0D06" w14:paraId="5242EED8" w14:textId="77777777">
        <w:trPr>
          <w:trHeight w:val="223"/>
          <w:jc w:val="center"/>
        </w:trPr>
        <w:tc>
          <w:tcPr>
            <w:tcW w:w="2279" w:type="dxa"/>
            <w:tcBorders>
              <w:top w:val="single" w:sz="4" w:space="0" w:color="000000"/>
              <w:left w:val="single" w:sz="4" w:space="0" w:color="000000"/>
              <w:bottom w:val="single" w:sz="4" w:space="0" w:color="000000"/>
              <w:right w:val="single" w:sz="4" w:space="0" w:color="000000"/>
            </w:tcBorders>
          </w:tcPr>
          <w:p w14:paraId="399A34BE" w14:textId="77777777" w:rsidR="005A0D06" w:rsidRDefault="00000000">
            <w:pPr>
              <w:spacing w:before="0" w:after="0"/>
              <w:jc w:val="center"/>
              <w:rPr>
                <w:rFonts w:ascii="Cambria" w:eastAsia="Cambria" w:hAnsi="Cambria" w:cs="Cambria"/>
                <w:b/>
                <w:bCs/>
              </w:rPr>
            </w:pPr>
            <w:r>
              <w:rPr>
                <w:rFonts w:ascii="Cambria" w:eastAsia="Cambria" w:hAnsi="Cambria" w:cs="Cambria"/>
                <w:b/>
                <w:bCs/>
              </w:rPr>
              <w:t>TEMPORADA</w:t>
            </w:r>
          </w:p>
        </w:tc>
        <w:tc>
          <w:tcPr>
            <w:tcW w:w="2279" w:type="dxa"/>
            <w:tcBorders>
              <w:top w:val="single" w:sz="4" w:space="0" w:color="000000"/>
              <w:left w:val="single" w:sz="4" w:space="0" w:color="000000"/>
              <w:bottom w:val="single" w:sz="4" w:space="0" w:color="000000"/>
              <w:right w:val="single" w:sz="4" w:space="0" w:color="000000"/>
            </w:tcBorders>
          </w:tcPr>
          <w:p w14:paraId="6BE622C8" w14:textId="77777777" w:rsidR="005A0D06" w:rsidRDefault="00000000">
            <w:pPr>
              <w:spacing w:before="0" w:after="0"/>
              <w:jc w:val="center"/>
              <w:rPr>
                <w:rFonts w:ascii="Cambria" w:eastAsia="Cambria" w:hAnsi="Cambria" w:cs="Cambria"/>
                <w:b/>
                <w:bCs/>
              </w:rPr>
            </w:pPr>
            <w:r>
              <w:rPr>
                <w:rFonts w:ascii="Cambria" w:eastAsia="Cambria" w:hAnsi="Cambria" w:cs="Cambria"/>
                <w:b/>
                <w:bCs/>
              </w:rPr>
              <w:t>BAJA</w:t>
            </w:r>
          </w:p>
        </w:tc>
        <w:tc>
          <w:tcPr>
            <w:tcW w:w="2279" w:type="dxa"/>
            <w:tcBorders>
              <w:top w:val="single" w:sz="4" w:space="0" w:color="000000"/>
              <w:left w:val="single" w:sz="4" w:space="0" w:color="000000"/>
              <w:bottom w:val="single" w:sz="4" w:space="0" w:color="000000"/>
              <w:right w:val="single" w:sz="4" w:space="0" w:color="000000"/>
            </w:tcBorders>
          </w:tcPr>
          <w:p w14:paraId="76D1309D" w14:textId="77777777" w:rsidR="005A0D06" w:rsidRDefault="00000000">
            <w:pPr>
              <w:spacing w:before="0" w:after="0"/>
              <w:jc w:val="center"/>
              <w:rPr>
                <w:rFonts w:ascii="Cambria" w:eastAsia="Cambria" w:hAnsi="Cambria" w:cs="Cambria"/>
                <w:b/>
                <w:bCs/>
              </w:rPr>
            </w:pPr>
            <w:r>
              <w:rPr>
                <w:rFonts w:ascii="Cambria" w:eastAsia="Cambria" w:hAnsi="Cambria" w:cs="Cambria"/>
                <w:b/>
                <w:bCs/>
              </w:rPr>
              <w:t>ALTA</w:t>
            </w:r>
          </w:p>
        </w:tc>
      </w:tr>
      <w:tr w:rsidR="005A0D06" w14:paraId="158D891E" w14:textId="77777777">
        <w:trPr>
          <w:trHeight w:val="260"/>
          <w:jc w:val="center"/>
        </w:trPr>
        <w:tc>
          <w:tcPr>
            <w:tcW w:w="2279" w:type="dxa"/>
            <w:tcBorders>
              <w:top w:val="single" w:sz="4" w:space="0" w:color="000000"/>
              <w:left w:val="single" w:sz="4" w:space="0" w:color="000000"/>
              <w:bottom w:val="single" w:sz="4" w:space="0" w:color="000000"/>
              <w:right w:val="single" w:sz="4" w:space="0" w:color="000000"/>
            </w:tcBorders>
            <w:shd w:val="clear" w:color="auto" w:fill="CC9900"/>
          </w:tcPr>
          <w:p w14:paraId="6CD1BF64" w14:textId="77777777" w:rsidR="005A0D06" w:rsidRDefault="00000000">
            <w:pPr>
              <w:spacing w:before="0" w:after="0"/>
              <w:jc w:val="center"/>
              <w:rPr>
                <w:rFonts w:ascii="Cambria" w:eastAsia="Cambria" w:hAnsi="Cambria" w:cs="Cambria"/>
                <w:b/>
                <w:bCs/>
              </w:rPr>
            </w:pPr>
            <w:r>
              <w:rPr>
                <w:rFonts w:ascii="Cambria" w:eastAsia="Cambria" w:hAnsi="Cambria" w:cs="Cambria"/>
                <w:b/>
                <w:bCs/>
              </w:rPr>
              <w:t>DOBLE</w:t>
            </w:r>
          </w:p>
        </w:tc>
        <w:tc>
          <w:tcPr>
            <w:tcW w:w="2279" w:type="dxa"/>
            <w:tcBorders>
              <w:top w:val="single" w:sz="4" w:space="0" w:color="000000"/>
              <w:left w:val="single" w:sz="4" w:space="0" w:color="000000"/>
              <w:bottom w:val="single" w:sz="4" w:space="0" w:color="000000"/>
              <w:right w:val="single" w:sz="4" w:space="0" w:color="000000"/>
            </w:tcBorders>
            <w:shd w:val="clear" w:color="auto" w:fill="CC9900"/>
          </w:tcPr>
          <w:p w14:paraId="45A840E2" w14:textId="77777777" w:rsidR="005A0D06" w:rsidRDefault="00000000">
            <w:pPr>
              <w:spacing w:before="0" w:after="0"/>
              <w:jc w:val="center"/>
              <w:rPr>
                <w:rFonts w:ascii="Cambria" w:eastAsia="Cambria" w:hAnsi="Cambria" w:cs="Cambria"/>
              </w:rPr>
            </w:pPr>
            <w:r>
              <w:rPr>
                <w:rFonts w:ascii="Cambria" w:eastAsia="Cambria" w:hAnsi="Cambria" w:cs="Cambria"/>
              </w:rPr>
              <w:t>$ 1,959 USD</w:t>
            </w:r>
          </w:p>
        </w:tc>
        <w:tc>
          <w:tcPr>
            <w:tcW w:w="2279" w:type="dxa"/>
            <w:tcBorders>
              <w:top w:val="single" w:sz="4" w:space="0" w:color="000000"/>
              <w:left w:val="single" w:sz="4" w:space="0" w:color="000000"/>
              <w:bottom w:val="single" w:sz="4" w:space="0" w:color="000000"/>
              <w:right w:val="single" w:sz="4" w:space="0" w:color="000000"/>
            </w:tcBorders>
            <w:shd w:val="clear" w:color="auto" w:fill="CC9900"/>
          </w:tcPr>
          <w:p w14:paraId="62CE0B1F" w14:textId="77777777" w:rsidR="005A0D06" w:rsidRDefault="00000000">
            <w:pPr>
              <w:spacing w:before="0" w:after="0"/>
              <w:jc w:val="center"/>
              <w:rPr>
                <w:rFonts w:ascii="Cambria" w:eastAsia="Cambria" w:hAnsi="Cambria" w:cs="Cambria"/>
              </w:rPr>
            </w:pPr>
            <w:r>
              <w:rPr>
                <w:rFonts w:ascii="Cambria" w:eastAsia="Cambria" w:hAnsi="Cambria" w:cs="Cambria"/>
              </w:rPr>
              <w:t>$ 2,009 USD</w:t>
            </w:r>
          </w:p>
        </w:tc>
      </w:tr>
      <w:tr w:rsidR="005A0D06" w14:paraId="3530632B" w14:textId="77777777">
        <w:trPr>
          <w:trHeight w:val="260"/>
          <w:jc w:val="center"/>
        </w:trPr>
        <w:tc>
          <w:tcPr>
            <w:tcW w:w="2279" w:type="dxa"/>
            <w:tcBorders>
              <w:top w:val="single" w:sz="4" w:space="0" w:color="000000"/>
              <w:left w:val="single" w:sz="4" w:space="0" w:color="000000"/>
              <w:bottom w:val="single" w:sz="4" w:space="0" w:color="000000"/>
              <w:right w:val="single" w:sz="4" w:space="0" w:color="000000"/>
            </w:tcBorders>
          </w:tcPr>
          <w:p w14:paraId="71D20A1B" w14:textId="77777777" w:rsidR="005A0D06" w:rsidRDefault="00000000">
            <w:pPr>
              <w:spacing w:before="0" w:after="0"/>
              <w:jc w:val="center"/>
              <w:rPr>
                <w:rFonts w:ascii="Cambria" w:eastAsia="Cambria" w:hAnsi="Cambria" w:cs="Cambria"/>
                <w:b/>
                <w:bCs/>
              </w:rPr>
            </w:pPr>
            <w:r>
              <w:rPr>
                <w:rFonts w:ascii="Cambria" w:eastAsia="Cambria" w:hAnsi="Cambria" w:cs="Cambria"/>
                <w:b/>
                <w:bCs/>
              </w:rPr>
              <w:t>TRIPLE</w:t>
            </w:r>
          </w:p>
        </w:tc>
        <w:tc>
          <w:tcPr>
            <w:tcW w:w="2279" w:type="dxa"/>
            <w:tcBorders>
              <w:top w:val="single" w:sz="4" w:space="0" w:color="000000"/>
              <w:left w:val="single" w:sz="4" w:space="0" w:color="000000"/>
              <w:bottom w:val="single" w:sz="4" w:space="0" w:color="000000"/>
              <w:right w:val="single" w:sz="4" w:space="0" w:color="000000"/>
            </w:tcBorders>
          </w:tcPr>
          <w:p w14:paraId="21DA8F38" w14:textId="77777777" w:rsidR="005A0D06" w:rsidRDefault="00000000">
            <w:pPr>
              <w:spacing w:before="0" w:after="0"/>
              <w:jc w:val="center"/>
              <w:rPr>
                <w:rFonts w:ascii="Cambria" w:eastAsia="Cambria" w:hAnsi="Cambria" w:cs="Cambria"/>
              </w:rPr>
            </w:pPr>
            <w:r>
              <w:rPr>
                <w:rFonts w:ascii="Cambria" w:eastAsia="Cambria" w:hAnsi="Cambria" w:cs="Cambria"/>
              </w:rPr>
              <w:t>$ 1,749 USD</w:t>
            </w:r>
          </w:p>
        </w:tc>
        <w:tc>
          <w:tcPr>
            <w:tcW w:w="2279" w:type="dxa"/>
            <w:tcBorders>
              <w:top w:val="single" w:sz="4" w:space="0" w:color="000000"/>
              <w:left w:val="single" w:sz="4" w:space="0" w:color="000000"/>
              <w:bottom w:val="single" w:sz="4" w:space="0" w:color="000000"/>
              <w:right w:val="single" w:sz="4" w:space="0" w:color="000000"/>
            </w:tcBorders>
          </w:tcPr>
          <w:p w14:paraId="58B50FEA" w14:textId="77777777" w:rsidR="005A0D06" w:rsidRDefault="00000000">
            <w:pPr>
              <w:spacing w:before="0" w:after="0"/>
              <w:jc w:val="center"/>
              <w:rPr>
                <w:rFonts w:ascii="Cambria" w:eastAsia="Cambria" w:hAnsi="Cambria" w:cs="Cambria"/>
              </w:rPr>
            </w:pPr>
            <w:r>
              <w:rPr>
                <w:rFonts w:ascii="Cambria" w:eastAsia="Cambria" w:hAnsi="Cambria" w:cs="Cambria"/>
              </w:rPr>
              <w:t>$ 1,797 USD</w:t>
            </w:r>
          </w:p>
        </w:tc>
      </w:tr>
      <w:tr w:rsidR="005A0D06" w14:paraId="58CEF70E" w14:textId="77777777">
        <w:trPr>
          <w:trHeight w:val="260"/>
          <w:jc w:val="center"/>
        </w:trPr>
        <w:tc>
          <w:tcPr>
            <w:tcW w:w="2279" w:type="dxa"/>
            <w:tcBorders>
              <w:top w:val="single" w:sz="4" w:space="0" w:color="000000"/>
              <w:left w:val="single" w:sz="4" w:space="0" w:color="000000"/>
              <w:bottom w:val="single" w:sz="4" w:space="0" w:color="000000"/>
              <w:right w:val="single" w:sz="4" w:space="0" w:color="000000"/>
            </w:tcBorders>
            <w:shd w:val="clear" w:color="auto" w:fill="CC9900"/>
          </w:tcPr>
          <w:p w14:paraId="1C593653" w14:textId="77777777" w:rsidR="005A0D06" w:rsidRDefault="00000000">
            <w:pPr>
              <w:spacing w:before="0" w:after="0"/>
              <w:jc w:val="center"/>
              <w:rPr>
                <w:rFonts w:ascii="Cambria" w:eastAsia="Cambria" w:hAnsi="Cambria" w:cs="Cambria"/>
                <w:b/>
                <w:bCs/>
              </w:rPr>
            </w:pPr>
            <w:r>
              <w:rPr>
                <w:rFonts w:ascii="Cambria" w:eastAsia="Cambria" w:hAnsi="Cambria" w:cs="Cambria"/>
                <w:b/>
                <w:bCs/>
              </w:rPr>
              <w:t>CUADRUPLE</w:t>
            </w:r>
          </w:p>
        </w:tc>
        <w:tc>
          <w:tcPr>
            <w:tcW w:w="2279" w:type="dxa"/>
            <w:tcBorders>
              <w:top w:val="single" w:sz="4" w:space="0" w:color="000000"/>
              <w:left w:val="single" w:sz="4" w:space="0" w:color="000000"/>
              <w:bottom w:val="single" w:sz="4" w:space="0" w:color="000000"/>
              <w:right w:val="single" w:sz="4" w:space="0" w:color="000000"/>
            </w:tcBorders>
            <w:shd w:val="clear" w:color="auto" w:fill="CC9900"/>
          </w:tcPr>
          <w:p w14:paraId="2585CF7E" w14:textId="77777777" w:rsidR="005A0D06" w:rsidRDefault="00000000">
            <w:pPr>
              <w:spacing w:before="0" w:after="0"/>
              <w:jc w:val="center"/>
              <w:rPr>
                <w:rFonts w:ascii="Cambria" w:eastAsia="Cambria" w:hAnsi="Cambria" w:cs="Cambria"/>
              </w:rPr>
            </w:pPr>
            <w:r>
              <w:rPr>
                <w:rFonts w:ascii="Cambria" w:eastAsia="Cambria" w:hAnsi="Cambria" w:cs="Cambria"/>
              </w:rPr>
              <w:t>$ 1,639 USD</w:t>
            </w:r>
          </w:p>
        </w:tc>
        <w:tc>
          <w:tcPr>
            <w:tcW w:w="2279" w:type="dxa"/>
            <w:tcBorders>
              <w:top w:val="single" w:sz="4" w:space="0" w:color="000000"/>
              <w:left w:val="single" w:sz="4" w:space="0" w:color="000000"/>
              <w:bottom w:val="single" w:sz="4" w:space="0" w:color="000000"/>
              <w:right w:val="single" w:sz="4" w:space="0" w:color="000000"/>
            </w:tcBorders>
            <w:shd w:val="clear" w:color="auto" w:fill="CC9900"/>
          </w:tcPr>
          <w:p w14:paraId="1975D73D" w14:textId="77777777" w:rsidR="005A0D06" w:rsidRDefault="00000000">
            <w:pPr>
              <w:spacing w:before="0" w:after="0"/>
              <w:jc w:val="center"/>
              <w:rPr>
                <w:rFonts w:ascii="Cambria" w:eastAsia="Cambria" w:hAnsi="Cambria" w:cs="Cambria"/>
              </w:rPr>
            </w:pPr>
            <w:r>
              <w:rPr>
                <w:rFonts w:ascii="Cambria" w:eastAsia="Cambria" w:hAnsi="Cambria" w:cs="Cambria"/>
              </w:rPr>
              <w:t>$ 1,669 USD</w:t>
            </w:r>
          </w:p>
        </w:tc>
      </w:tr>
      <w:tr w:rsidR="005A0D06" w14:paraId="59D99D9E" w14:textId="77777777">
        <w:trPr>
          <w:trHeight w:val="260"/>
          <w:jc w:val="center"/>
        </w:trPr>
        <w:tc>
          <w:tcPr>
            <w:tcW w:w="2279" w:type="dxa"/>
            <w:tcBorders>
              <w:top w:val="single" w:sz="4" w:space="0" w:color="000000"/>
              <w:left w:val="single" w:sz="4" w:space="0" w:color="000000"/>
              <w:bottom w:val="single" w:sz="4" w:space="0" w:color="000000"/>
              <w:right w:val="single" w:sz="4" w:space="0" w:color="000000"/>
            </w:tcBorders>
          </w:tcPr>
          <w:p w14:paraId="16E8C142" w14:textId="77777777" w:rsidR="005A0D06" w:rsidRDefault="00000000">
            <w:pPr>
              <w:spacing w:before="0" w:after="0"/>
              <w:jc w:val="center"/>
              <w:rPr>
                <w:rFonts w:ascii="Cambria" w:eastAsia="Cambria" w:hAnsi="Cambria" w:cs="Cambria"/>
                <w:b/>
                <w:bCs/>
              </w:rPr>
            </w:pPr>
            <w:r>
              <w:rPr>
                <w:rFonts w:ascii="Cambria" w:eastAsia="Cambria" w:hAnsi="Cambria" w:cs="Cambria"/>
                <w:b/>
                <w:bCs/>
              </w:rPr>
              <w:t>SENCILLA</w:t>
            </w:r>
          </w:p>
        </w:tc>
        <w:tc>
          <w:tcPr>
            <w:tcW w:w="2279" w:type="dxa"/>
            <w:tcBorders>
              <w:top w:val="single" w:sz="4" w:space="0" w:color="000000"/>
              <w:left w:val="single" w:sz="4" w:space="0" w:color="000000"/>
              <w:bottom w:val="single" w:sz="4" w:space="0" w:color="000000"/>
              <w:right w:val="single" w:sz="4" w:space="0" w:color="000000"/>
            </w:tcBorders>
          </w:tcPr>
          <w:p w14:paraId="7A4ACD66" w14:textId="77777777" w:rsidR="005A0D06" w:rsidRDefault="00000000">
            <w:pPr>
              <w:spacing w:before="0" w:after="0"/>
              <w:jc w:val="center"/>
              <w:rPr>
                <w:rFonts w:ascii="Cambria" w:eastAsia="Cambria" w:hAnsi="Cambria" w:cs="Cambria"/>
              </w:rPr>
            </w:pPr>
            <w:r>
              <w:rPr>
                <w:rFonts w:ascii="Cambria" w:eastAsia="Cambria" w:hAnsi="Cambria" w:cs="Cambria"/>
              </w:rPr>
              <w:t>$ 2,849 USD</w:t>
            </w:r>
          </w:p>
        </w:tc>
        <w:tc>
          <w:tcPr>
            <w:tcW w:w="2279" w:type="dxa"/>
            <w:tcBorders>
              <w:top w:val="single" w:sz="4" w:space="0" w:color="000000"/>
              <w:left w:val="single" w:sz="4" w:space="0" w:color="000000"/>
              <w:bottom w:val="single" w:sz="4" w:space="0" w:color="000000"/>
              <w:right w:val="single" w:sz="4" w:space="0" w:color="000000"/>
            </w:tcBorders>
          </w:tcPr>
          <w:p w14:paraId="22B6CCC0" w14:textId="77777777" w:rsidR="005A0D06" w:rsidRDefault="00000000">
            <w:pPr>
              <w:spacing w:before="0" w:after="0"/>
              <w:jc w:val="center"/>
              <w:rPr>
                <w:rFonts w:ascii="Cambria" w:eastAsia="Cambria" w:hAnsi="Cambria" w:cs="Cambria"/>
              </w:rPr>
            </w:pPr>
            <w:r>
              <w:rPr>
                <w:rFonts w:ascii="Cambria" w:eastAsia="Cambria" w:hAnsi="Cambria" w:cs="Cambria"/>
              </w:rPr>
              <w:t>$ 2,949 USD</w:t>
            </w:r>
          </w:p>
        </w:tc>
      </w:tr>
      <w:tr w:rsidR="00CB7A82" w14:paraId="209FB261" w14:textId="77777777" w:rsidTr="00024E9A">
        <w:trPr>
          <w:trHeight w:val="260"/>
          <w:jc w:val="center"/>
        </w:trPr>
        <w:tc>
          <w:tcPr>
            <w:tcW w:w="2279" w:type="dxa"/>
            <w:tcBorders>
              <w:top w:val="single" w:sz="4" w:space="0" w:color="000000"/>
              <w:left w:val="single" w:sz="4" w:space="0" w:color="000000"/>
              <w:bottom w:val="single" w:sz="4" w:space="0" w:color="000000"/>
              <w:right w:val="single" w:sz="4" w:space="0" w:color="000000"/>
            </w:tcBorders>
            <w:shd w:val="clear" w:color="auto" w:fill="CC9900"/>
          </w:tcPr>
          <w:p w14:paraId="0C809543" w14:textId="77777777" w:rsidR="00CB7A82" w:rsidRDefault="00CB7A82">
            <w:pPr>
              <w:spacing w:before="0" w:after="0"/>
              <w:jc w:val="center"/>
              <w:rPr>
                <w:rFonts w:ascii="Cambria" w:eastAsia="Cambria" w:hAnsi="Cambria" w:cs="Cambria"/>
                <w:b/>
                <w:bCs/>
              </w:rPr>
            </w:pPr>
            <w:r>
              <w:rPr>
                <w:rFonts w:ascii="Cambria" w:eastAsia="Cambria" w:hAnsi="Cambria" w:cs="Cambria"/>
                <w:b/>
                <w:bCs/>
              </w:rPr>
              <w:t>MENOR</w:t>
            </w:r>
          </w:p>
        </w:tc>
        <w:tc>
          <w:tcPr>
            <w:tcW w:w="4558" w:type="dxa"/>
            <w:gridSpan w:val="2"/>
            <w:tcBorders>
              <w:top w:val="single" w:sz="4" w:space="0" w:color="000000"/>
              <w:left w:val="single" w:sz="4" w:space="0" w:color="000000"/>
              <w:bottom w:val="single" w:sz="4" w:space="0" w:color="000000"/>
              <w:right w:val="single" w:sz="4" w:space="0" w:color="000000"/>
            </w:tcBorders>
            <w:shd w:val="clear" w:color="auto" w:fill="CC9900"/>
          </w:tcPr>
          <w:p w14:paraId="3C338C71" w14:textId="3ED715DD" w:rsidR="00CB7A82" w:rsidRDefault="00CB7A82">
            <w:pPr>
              <w:spacing w:before="0" w:after="0"/>
              <w:jc w:val="center"/>
              <w:rPr>
                <w:rFonts w:ascii="Cambria" w:eastAsia="Cambria" w:hAnsi="Cambria" w:cs="Cambria"/>
              </w:rPr>
            </w:pPr>
            <w:r>
              <w:rPr>
                <w:rFonts w:ascii="Cambria" w:eastAsia="Cambria" w:hAnsi="Cambria" w:cs="Cambria"/>
              </w:rPr>
              <w:t>$ 999 USD</w:t>
            </w:r>
          </w:p>
        </w:tc>
      </w:tr>
    </w:tbl>
    <w:p w14:paraId="298AF939" w14:textId="77777777" w:rsidR="005A0D06" w:rsidRDefault="00000000">
      <w:pPr>
        <w:spacing w:before="0" w:after="0"/>
        <w:jc w:val="center"/>
        <w:rPr>
          <w:rFonts w:ascii="Arial Rounded" w:eastAsia="Arial Rounded" w:hAnsi="Arial Rounded" w:cs="Arial Rounded"/>
          <w:b/>
          <w:bCs/>
        </w:rPr>
      </w:pPr>
      <w:r>
        <w:rPr>
          <w:rFonts w:ascii="Arial Rounded" w:eastAsia="Arial Rounded" w:hAnsi="Arial Rounded" w:cs="Arial Rounded"/>
          <w:b/>
          <w:bCs/>
        </w:rPr>
        <w:t>Precios sujetos a disponibilidad y/o cambio hasta reservar</w:t>
      </w:r>
    </w:p>
    <w:p w14:paraId="5387CC35" w14:textId="2F14DE70" w:rsidR="005A0D06" w:rsidRDefault="00000000">
      <w:pPr>
        <w:spacing w:before="0" w:after="0"/>
        <w:rPr>
          <w:rFonts w:ascii="Cambria" w:eastAsia="Cambria" w:hAnsi="Cambria" w:cs="Cambria"/>
        </w:rPr>
      </w:pPr>
      <w:r>
        <w:rPr>
          <w:rFonts w:ascii="Cambria" w:eastAsia="Cambria" w:hAnsi="Cambria" w:cs="Cambria"/>
          <w:b/>
          <w:bCs/>
        </w:rPr>
        <w:t>NOTA</w:t>
      </w:r>
      <w:r>
        <w:rPr>
          <w:rFonts w:ascii="Cambria" w:eastAsia="Cambria" w:hAnsi="Cambria" w:cs="Cambria"/>
        </w:rPr>
        <w:t xml:space="preserve">: Traslados de Vuelos Nocturnos llevaran un Suplemento de $50 por tramo, se consideran entren las 22:00 y 07:00. Salidas que cruzan Toronto los días </w:t>
      </w:r>
      <w:proofErr w:type="gramStart"/>
      <w:r>
        <w:rPr>
          <w:rFonts w:ascii="Cambria" w:eastAsia="Cambria" w:hAnsi="Cambria" w:cs="Cambria"/>
        </w:rPr>
        <w:t>Junio</w:t>
      </w:r>
      <w:proofErr w:type="gramEnd"/>
      <w:r>
        <w:rPr>
          <w:rFonts w:ascii="Cambria" w:eastAsia="Cambria" w:hAnsi="Cambria" w:cs="Cambria"/>
        </w:rPr>
        <w:t xml:space="preserve"> 23 a 27 serán operadas en el Holiday </w:t>
      </w:r>
      <w:proofErr w:type="spellStart"/>
      <w:r>
        <w:rPr>
          <w:rFonts w:ascii="Cambria" w:eastAsia="Cambria" w:hAnsi="Cambria" w:cs="Cambria"/>
        </w:rPr>
        <w:t>inn</w:t>
      </w:r>
      <w:proofErr w:type="spellEnd"/>
      <w:r>
        <w:rPr>
          <w:rFonts w:ascii="Cambria" w:eastAsia="Cambria" w:hAnsi="Cambria" w:cs="Cambria"/>
        </w:rPr>
        <w:t xml:space="preserve"> del aeropuerto, debido el Mundial de Futbol</w:t>
      </w:r>
      <w:r w:rsidR="00B66FA4">
        <w:rPr>
          <w:rFonts w:ascii="Cambria" w:eastAsia="Cambria" w:hAnsi="Cambria" w:cs="Cambria"/>
        </w:rPr>
        <w:t>.</w:t>
      </w:r>
      <w:r>
        <w:rPr>
          <w:rFonts w:ascii="Cambria" w:eastAsia="Cambria" w:hAnsi="Cambria" w:cs="Cambria"/>
        </w:rPr>
        <w:t xml:space="preserve"> SUPLEMENTO de $50 por traslado por Vuelos Nocturnos entre 21:00 y 01:00 y 05:00 y 07:00 - NO HAY SERVICIO DE TRASLADOS EN TORONTO de 01:00 a 05:00.</w:t>
      </w:r>
    </w:p>
    <w:p w14:paraId="1BB1F88E" w14:textId="77777777" w:rsidR="005A0D06" w:rsidRDefault="005A0D06">
      <w:pPr>
        <w:spacing w:before="0" w:after="0"/>
        <w:rPr>
          <w:rFonts w:ascii="Arial Rounded" w:eastAsia="Arial Rounded" w:hAnsi="Arial Rounded" w:cs="Arial Rounded"/>
          <w:b/>
          <w:bCs/>
        </w:rPr>
      </w:pPr>
    </w:p>
    <w:p w14:paraId="15991743" w14:textId="77777777" w:rsidR="005A0D06" w:rsidRDefault="00000000">
      <w:pPr>
        <w:spacing w:before="0" w:after="0"/>
        <w:rPr>
          <w:rFonts w:ascii="Arial Rounded" w:eastAsia="Arial Rounded" w:hAnsi="Arial Rounded" w:cs="Arial Rounded"/>
          <w:b/>
          <w:bCs/>
          <w:color w:val="CC9900"/>
        </w:rPr>
      </w:pPr>
      <w:r>
        <w:rPr>
          <w:rFonts w:ascii="Arial Rounded" w:eastAsia="Arial Rounded" w:hAnsi="Arial Rounded" w:cs="Arial Rounded"/>
          <w:b/>
          <w:bCs/>
          <w:color w:val="CC9900"/>
        </w:rPr>
        <w:t>INCLUYE:</w:t>
      </w:r>
    </w:p>
    <w:p w14:paraId="2D1E173E" w14:textId="1FF850EE" w:rsidR="005A0D06" w:rsidRDefault="00000000">
      <w:pPr>
        <w:numPr>
          <w:ilvl w:val="0"/>
          <w:numId w:val="3"/>
        </w:numPr>
        <w:pBdr>
          <w:top w:val="nil"/>
          <w:left w:val="nil"/>
          <w:bottom w:val="nil"/>
          <w:right w:val="nil"/>
          <w:between w:val="nil"/>
        </w:pBdr>
        <w:spacing w:before="0" w:after="0"/>
        <w:rPr>
          <w:color w:val="000000"/>
        </w:rPr>
      </w:pPr>
      <w:r>
        <w:rPr>
          <w:rFonts w:ascii="Cambria" w:eastAsia="Cambria" w:hAnsi="Cambria" w:cs="Cambria"/>
          <w:color w:val="000000"/>
        </w:rPr>
        <w:t xml:space="preserve">Alojamiento en </w:t>
      </w:r>
      <w:r w:rsidR="005E7FC0">
        <w:rPr>
          <w:rFonts w:ascii="Cambria" w:eastAsia="Cambria" w:hAnsi="Cambria" w:cs="Cambria"/>
          <w:color w:val="000000"/>
        </w:rPr>
        <w:t>hoteles previstos o similares</w:t>
      </w:r>
      <w:r>
        <w:rPr>
          <w:rFonts w:ascii="Cambria" w:eastAsia="Cambria" w:hAnsi="Cambria" w:cs="Cambria"/>
          <w:color w:val="000000"/>
        </w:rPr>
        <w:t xml:space="preserve"> </w:t>
      </w:r>
    </w:p>
    <w:p w14:paraId="5644DD4A" w14:textId="1112DFC1" w:rsidR="00C00302" w:rsidRPr="00C00302" w:rsidRDefault="00C00302">
      <w:pPr>
        <w:numPr>
          <w:ilvl w:val="0"/>
          <w:numId w:val="3"/>
        </w:numPr>
        <w:pBdr>
          <w:top w:val="nil"/>
          <w:left w:val="nil"/>
          <w:bottom w:val="nil"/>
          <w:right w:val="nil"/>
          <w:between w:val="nil"/>
        </w:pBdr>
        <w:spacing w:before="0" w:after="0"/>
        <w:rPr>
          <w:color w:val="000000"/>
        </w:rPr>
      </w:pPr>
      <w:r w:rsidRPr="00C00302">
        <w:rPr>
          <w:rFonts w:ascii="Cambria" w:eastAsia="Cambria" w:hAnsi="Cambria" w:cs="Cambria"/>
          <w:color w:val="000000"/>
        </w:rPr>
        <w:t xml:space="preserve">8 </w:t>
      </w:r>
      <w:proofErr w:type="gramStart"/>
      <w:r w:rsidRPr="00C00302">
        <w:rPr>
          <w:rFonts w:ascii="Cambria" w:eastAsia="Cambria" w:hAnsi="Cambria" w:cs="Cambria"/>
          <w:color w:val="000000"/>
        </w:rPr>
        <w:t>Desayuno</w:t>
      </w:r>
      <w:proofErr w:type="gramEnd"/>
      <w:r>
        <w:rPr>
          <w:rFonts w:ascii="Cambria" w:eastAsia="Cambria" w:hAnsi="Cambria" w:cs="Cambria"/>
          <w:color w:val="000000"/>
        </w:rPr>
        <w:t>:</w:t>
      </w:r>
      <w:r w:rsidRPr="00C00302">
        <w:rPr>
          <w:rFonts w:ascii="Cambria" w:eastAsia="Cambria" w:hAnsi="Cambria" w:cs="Cambria"/>
          <w:color w:val="000000"/>
        </w:rPr>
        <w:t xml:space="preserve"> 7 </w:t>
      </w:r>
      <w:proofErr w:type="gramStart"/>
      <w:r>
        <w:rPr>
          <w:rFonts w:ascii="Cambria" w:eastAsia="Cambria" w:hAnsi="Cambria" w:cs="Cambria"/>
          <w:color w:val="000000"/>
        </w:rPr>
        <w:t>A</w:t>
      </w:r>
      <w:r w:rsidRPr="00C00302">
        <w:rPr>
          <w:rFonts w:ascii="Cambria" w:eastAsia="Cambria" w:hAnsi="Cambria" w:cs="Cambria"/>
          <w:color w:val="000000"/>
        </w:rPr>
        <w:t>mericanos</w:t>
      </w:r>
      <w:proofErr w:type="gramEnd"/>
      <w:r w:rsidRPr="00C00302">
        <w:rPr>
          <w:rFonts w:ascii="Cambria" w:eastAsia="Cambria" w:hAnsi="Cambria" w:cs="Cambria"/>
          <w:color w:val="000000"/>
        </w:rPr>
        <w:t xml:space="preserve"> y 1 Continental </w:t>
      </w:r>
    </w:p>
    <w:p w14:paraId="07F0A645" w14:textId="0F1290AC" w:rsidR="005A0D06" w:rsidRDefault="00000000">
      <w:pPr>
        <w:numPr>
          <w:ilvl w:val="0"/>
          <w:numId w:val="3"/>
        </w:numPr>
        <w:pBdr>
          <w:top w:val="nil"/>
          <w:left w:val="nil"/>
          <w:bottom w:val="nil"/>
          <w:right w:val="nil"/>
          <w:between w:val="nil"/>
        </w:pBdr>
        <w:spacing w:before="0" w:after="0"/>
        <w:rPr>
          <w:color w:val="000000"/>
        </w:rPr>
      </w:pPr>
      <w:r>
        <w:rPr>
          <w:rFonts w:ascii="Cambria" w:eastAsia="Cambria" w:hAnsi="Cambria" w:cs="Cambria"/>
          <w:color w:val="000000"/>
        </w:rPr>
        <w:t xml:space="preserve">Admisión al barco de Mil Islas - Opera de </w:t>
      </w:r>
      <w:proofErr w:type="gramStart"/>
      <w:r>
        <w:rPr>
          <w:rFonts w:ascii="Cambria" w:eastAsia="Cambria" w:hAnsi="Cambria" w:cs="Cambria"/>
          <w:color w:val="000000"/>
        </w:rPr>
        <w:t>Mayo</w:t>
      </w:r>
      <w:proofErr w:type="gramEnd"/>
      <w:r>
        <w:rPr>
          <w:rFonts w:ascii="Cambria" w:eastAsia="Cambria" w:hAnsi="Cambria" w:cs="Cambria"/>
          <w:color w:val="000000"/>
        </w:rPr>
        <w:t xml:space="preserve"> 1 a </w:t>
      </w:r>
      <w:proofErr w:type="gramStart"/>
      <w:r>
        <w:rPr>
          <w:rFonts w:ascii="Cambria" w:eastAsia="Cambria" w:hAnsi="Cambria" w:cs="Cambria"/>
          <w:color w:val="000000"/>
        </w:rPr>
        <w:t>Octubre</w:t>
      </w:r>
      <w:proofErr w:type="gramEnd"/>
      <w:r>
        <w:rPr>
          <w:rFonts w:ascii="Cambria" w:eastAsia="Cambria" w:hAnsi="Cambria" w:cs="Cambria"/>
          <w:color w:val="000000"/>
        </w:rPr>
        <w:t xml:space="preserve"> 31 – En Invierno se hará el museo de la civilización en Ottawa</w:t>
      </w:r>
    </w:p>
    <w:p w14:paraId="36276B6D" w14:textId="3F76AA94" w:rsidR="005A0D06" w:rsidRDefault="00000000">
      <w:pPr>
        <w:numPr>
          <w:ilvl w:val="0"/>
          <w:numId w:val="3"/>
        </w:numPr>
        <w:pBdr>
          <w:top w:val="nil"/>
          <w:left w:val="nil"/>
          <w:bottom w:val="nil"/>
          <w:right w:val="nil"/>
          <w:between w:val="nil"/>
        </w:pBdr>
        <w:spacing w:before="0" w:after="0"/>
        <w:rPr>
          <w:color w:val="000000"/>
        </w:rPr>
      </w:pPr>
      <w:r>
        <w:rPr>
          <w:rFonts w:ascii="Cambria" w:eastAsia="Cambria" w:hAnsi="Cambria" w:cs="Cambria"/>
          <w:color w:val="000000"/>
        </w:rPr>
        <w:t xml:space="preserve">Hornblower Niagara Opera de Mayo a </w:t>
      </w:r>
      <w:proofErr w:type="gramStart"/>
      <w:r>
        <w:rPr>
          <w:rFonts w:ascii="Cambria" w:eastAsia="Cambria" w:hAnsi="Cambria" w:cs="Cambria"/>
          <w:color w:val="000000"/>
        </w:rPr>
        <w:t>Octubre</w:t>
      </w:r>
      <w:proofErr w:type="gramEnd"/>
      <w:r>
        <w:rPr>
          <w:rFonts w:ascii="Cambria" w:eastAsia="Cambria" w:hAnsi="Cambria" w:cs="Cambria"/>
          <w:color w:val="000000"/>
        </w:rPr>
        <w:t>. Fuera de temporada será substituido por los túneles escénicos.</w:t>
      </w:r>
    </w:p>
    <w:p w14:paraId="2150FD94" w14:textId="6100875E" w:rsidR="005A0D06" w:rsidRDefault="00000000">
      <w:pPr>
        <w:numPr>
          <w:ilvl w:val="0"/>
          <w:numId w:val="3"/>
        </w:numPr>
        <w:pBdr>
          <w:top w:val="nil"/>
          <w:left w:val="nil"/>
          <w:bottom w:val="nil"/>
          <w:right w:val="nil"/>
          <w:between w:val="nil"/>
        </w:pBdr>
        <w:spacing w:before="0" w:after="0"/>
        <w:rPr>
          <w:color w:val="000000"/>
        </w:rPr>
      </w:pPr>
      <w:r>
        <w:rPr>
          <w:rFonts w:ascii="Cambria" w:eastAsia="Cambria" w:hAnsi="Cambria" w:cs="Cambria"/>
          <w:color w:val="000000"/>
        </w:rPr>
        <w:t xml:space="preserve">Traslado de llegada y salida </w:t>
      </w:r>
      <w:r w:rsidR="005E7FC0">
        <w:rPr>
          <w:rFonts w:ascii="Cambria" w:eastAsia="Cambria" w:hAnsi="Cambria" w:cs="Cambria"/>
          <w:color w:val="000000"/>
        </w:rPr>
        <w:t>en compartido</w:t>
      </w:r>
    </w:p>
    <w:p w14:paraId="3B1CED75" w14:textId="77777777" w:rsidR="005A0D06" w:rsidRDefault="005A0D06">
      <w:pPr>
        <w:spacing w:before="0" w:after="0"/>
        <w:rPr>
          <w:rFonts w:ascii="Cambria" w:eastAsia="Cambria" w:hAnsi="Cambria" w:cs="Cambria"/>
        </w:rPr>
      </w:pPr>
    </w:p>
    <w:p w14:paraId="5FCE8169" w14:textId="77777777" w:rsidR="005A0D06" w:rsidRDefault="00000000">
      <w:pPr>
        <w:spacing w:before="0" w:after="0"/>
        <w:rPr>
          <w:rFonts w:ascii="Arial Rounded" w:eastAsia="Arial Rounded" w:hAnsi="Arial Rounded" w:cs="Arial Rounded"/>
          <w:b/>
          <w:bCs/>
          <w:color w:val="CC9900"/>
        </w:rPr>
      </w:pPr>
      <w:r>
        <w:rPr>
          <w:rFonts w:ascii="Arial Rounded" w:eastAsia="Arial Rounded" w:hAnsi="Arial Rounded" w:cs="Arial Rounded"/>
          <w:b/>
          <w:bCs/>
          <w:color w:val="CC9900"/>
        </w:rPr>
        <w:t>NO INCLUYE:</w:t>
      </w:r>
    </w:p>
    <w:p w14:paraId="1047862B" w14:textId="77777777" w:rsidR="005A0D06" w:rsidRDefault="00000000">
      <w:pPr>
        <w:numPr>
          <w:ilvl w:val="0"/>
          <w:numId w:val="2"/>
        </w:numPr>
        <w:pBdr>
          <w:top w:val="nil"/>
          <w:left w:val="nil"/>
          <w:bottom w:val="nil"/>
          <w:right w:val="nil"/>
          <w:between w:val="nil"/>
        </w:pBdr>
        <w:spacing w:before="0" w:after="0"/>
        <w:rPr>
          <w:color w:val="000000"/>
        </w:rPr>
      </w:pPr>
      <w:r>
        <w:rPr>
          <w:rFonts w:ascii="Cambria" w:eastAsia="Cambria" w:hAnsi="Cambria" w:cs="Cambria"/>
          <w:color w:val="000000"/>
        </w:rPr>
        <w:t xml:space="preserve">Vuelos </w:t>
      </w:r>
    </w:p>
    <w:p w14:paraId="22F2DE1D" w14:textId="77777777" w:rsidR="005A0D06" w:rsidRDefault="00000000">
      <w:pPr>
        <w:numPr>
          <w:ilvl w:val="0"/>
          <w:numId w:val="2"/>
        </w:numPr>
        <w:pBdr>
          <w:top w:val="nil"/>
          <w:left w:val="nil"/>
          <w:bottom w:val="nil"/>
          <w:right w:val="nil"/>
          <w:between w:val="nil"/>
        </w:pBdr>
        <w:spacing w:before="0" w:after="0"/>
        <w:rPr>
          <w:color w:val="000000"/>
        </w:rPr>
      </w:pPr>
      <w:r>
        <w:rPr>
          <w:rFonts w:ascii="Cambria" w:eastAsia="Cambria" w:hAnsi="Cambria" w:cs="Cambria"/>
          <w:color w:val="000000"/>
        </w:rPr>
        <w:t>Actividades opcionales</w:t>
      </w:r>
    </w:p>
    <w:p w14:paraId="5A3FC4BE" w14:textId="77777777" w:rsidR="005A0D06" w:rsidRDefault="00000000">
      <w:pPr>
        <w:numPr>
          <w:ilvl w:val="0"/>
          <w:numId w:val="2"/>
        </w:numPr>
        <w:pBdr>
          <w:top w:val="nil"/>
          <w:left w:val="nil"/>
          <w:bottom w:val="nil"/>
          <w:right w:val="nil"/>
          <w:between w:val="nil"/>
        </w:pBdr>
        <w:spacing w:before="0" w:after="0"/>
        <w:rPr>
          <w:color w:val="000000"/>
        </w:rPr>
      </w:pPr>
      <w:r>
        <w:rPr>
          <w:rFonts w:ascii="Cambria" w:eastAsia="Cambria" w:hAnsi="Cambria" w:cs="Cambria"/>
          <w:color w:val="000000"/>
        </w:rPr>
        <w:t>Gastos personales y extras</w:t>
      </w:r>
    </w:p>
    <w:p w14:paraId="5B6B8E6E" w14:textId="77777777" w:rsidR="005A0D06" w:rsidRDefault="00000000">
      <w:pPr>
        <w:numPr>
          <w:ilvl w:val="0"/>
          <w:numId w:val="2"/>
        </w:numPr>
        <w:pBdr>
          <w:top w:val="nil"/>
          <w:left w:val="nil"/>
          <w:bottom w:val="nil"/>
          <w:right w:val="nil"/>
          <w:between w:val="nil"/>
        </w:pBdr>
        <w:spacing w:before="0" w:after="0"/>
        <w:rPr>
          <w:color w:val="000000"/>
        </w:rPr>
      </w:pPr>
      <w:r>
        <w:rPr>
          <w:rFonts w:ascii="Cambria" w:eastAsia="Cambria" w:hAnsi="Cambria" w:cs="Cambria"/>
          <w:color w:val="000000"/>
        </w:rPr>
        <w:t xml:space="preserve">Seguro de viaje </w:t>
      </w:r>
    </w:p>
    <w:p w14:paraId="4843F0E5" w14:textId="77777777" w:rsidR="005A0D06" w:rsidRDefault="00000000">
      <w:pPr>
        <w:numPr>
          <w:ilvl w:val="0"/>
          <w:numId w:val="2"/>
        </w:numPr>
        <w:pBdr>
          <w:top w:val="nil"/>
          <w:left w:val="nil"/>
          <w:bottom w:val="nil"/>
          <w:right w:val="nil"/>
          <w:between w:val="nil"/>
        </w:pBdr>
        <w:spacing w:before="0" w:after="0"/>
        <w:rPr>
          <w:color w:val="000000"/>
        </w:rPr>
      </w:pPr>
      <w:r>
        <w:rPr>
          <w:rFonts w:ascii="Cambria" w:eastAsia="Cambria" w:hAnsi="Cambria" w:cs="Cambria"/>
          <w:color w:val="000000"/>
        </w:rPr>
        <w:t xml:space="preserve">Propinas </w:t>
      </w:r>
    </w:p>
    <w:p w14:paraId="717D6059" w14:textId="77777777" w:rsidR="005A0D06" w:rsidRDefault="00000000">
      <w:pPr>
        <w:numPr>
          <w:ilvl w:val="0"/>
          <w:numId w:val="2"/>
        </w:numPr>
        <w:pBdr>
          <w:top w:val="nil"/>
          <w:left w:val="nil"/>
          <w:bottom w:val="nil"/>
          <w:right w:val="nil"/>
          <w:between w:val="nil"/>
        </w:pBdr>
        <w:spacing w:before="0" w:after="0"/>
        <w:rPr>
          <w:color w:val="000000"/>
        </w:rPr>
      </w:pPr>
      <w:r>
        <w:rPr>
          <w:rFonts w:ascii="Cambria" w:eastAsia="Cambria" w:hAnsi="Cambria" w:cs="Cambria"/>
          <w:color w:val="000000"/>
        </w:rPr>
        <w:t xml:space="preserve">Cualquier servicio no mencionado como incluido. </w:t>
      </w:r>
    </w:p>
    <w:p w14:paraId="71E62A65" w14:textId="77777777" w:rsidR="005A0D06" w:rsidRDefault="005A0D06">
      <w:pPr>
        <w:spacing w:before="0" w:after="0"/>
        <w:rPr>
          <w:rFonts w:ascii="Cambria" w:eastAsia="Cambria" w:hAnsi="Cambria" w:cs="Cambria"/>
        </w:rPr>
      </w:pPr>
    </w:p>
    <w:p w14:paraId="25F54C78" w14:textId="77777777" w:rsidR="005A0D06" w:rsidRDefault="00000000">
      <w:pPr>
        <w:numPr>
          <w:ilvl w:val="0"/>
          <w:numId w:val="1"/>
        </w:numPr>
        <w:pBdr>
          <w:top w:val="nil"/>
          <w:left w:val="nil"/>
          <w:bottom w:val="nil"/>
          <w:right w:val="nil"/>
          <w:between w:val="nil"/>
        </w:pBdr>
        <w:spacing w:before="0" w:after="0"/>
        <w:rPr>
          <w:b/>
          <w:bCs/>
          <w:color w:val="CC9900"/>
        </w:rPr>
      </w:pPr>
      <w:r>
        <w:rPr>
          <w:rFonts w:ascii="Arial Rounded" w:eastAsia="Arial Rounded" w:hAnsi="Arial Rounded" w:cs="Arial Rounded"/>
          <w:b/>
          <w:bCs/>
          <w:color w:val="CC9900"/>
        </w:rPr>
        <w:t>HOTELES PREVISTOS O SIMILARES</w:t>
      </w:r>
    </w:p>
    <w:p w14:paraId="4E836119" w14:textId="77777777" w:rsidR="005A0D06" w:rsidRDefault="005A0D06">
      <w:pPr>
        <w:spacing w:before="0" w:after="0"/>
        <w:rPr>
          <w:rFonts w:ascii="Cambria" w:eastAsia="Cambria" w:hAnsi="Cambria" w:cs="Cambria"/>
          <w:b/>
          <w:bCs/>
        </w:rPr>
      </w:pPr>
    </w:p>
    <w:tbl>
      <w:tblPr>
        <w:tblStyle w:val="a0"/>
        <w:tblW w:w="7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004"/>
        <w:gridCol w:w="5226"/>
      </w:tblGrid>
      <w:tr w:rsidR="005A0D06" w14:paraId="72DDDE90" w14:textId="77777777" w:rsidTr="00C00302">
        <w:trPr>
          <w:jc w:val="center"/>
        </w:trPr>
        <w:tc>
          <w:tcPr>
            <w:tcW w:w="2004" w:type="dxa"/>
            <w:shd w:val="clear" w:color="auto" w:fill="FFFFFF" w:themeFill="background1"/>
            <w:vAlign w:val="center"/>
          </w:tcPr>
          <w:p w14:paraId="2130DD31" w14:textId="77777777" w:rsidR="005A0D06" w:rsidRPr="00C00302" w:rsidRDefault="00000000">
            <w:pPr>
              <w:spacing w:before="0"/>
              <w:jc w:val="center"/>
              <w:rPr>
                <w:rFonts w:ascii="Cambria" w:eastAsia="Cambria" w:hAnsi="Cambria" w:cs="Cambria"/>
                <w:b/>
                <w:bCs/>
              </w:rPr>
            </w:pPr>
            <w:r w:rsidRPr="00C00302">
              <w:rPr>
                <w:rFonts w:ascii="Cambria" w:eastAsia="Cambria" w:hAnsi="Cambria" w:cs="Cambria"/>
                <w:b/>
                <w:bCs/>
              </w:rPr>
              <w:t>CIUDAD</w:t>
            </w:r>
          </w:p>
        </w:tc>
        <w:tc>
          <w:tcPr>
            <w:tcW w:w="5226" w:type="dxa"/>
            <w:shd w:val="clear" w:color="auto" w:fill="FFFFFF" w:themeFill="background1"/>
          </w:tcPr>
          <w:p w14:paraId="6AA263DC" w14:textId="77777777" w:rsidR="005A0D06" w:rsidRPr="00C00302" w:rsidRDefault="00000000">
            <w:pPr>
              <w:spacing w:before="0"/>
              <w:jc w:val="center"/>
              <w:rPr>
                <w:rFonts w:ascii="Cambria" w:eastAsia="Cambria" w:hAnsi="Cambria" w:cs="Cambria"/>
                <w:b/>
                <w:bCs/>
              </w:rPr>
            </w:pPr>
            <w:r w:rsidRPr="00C00302">
              <w:rPr>
                <w:rFonts w:ascii="Cambria" w:eastAsia="Cambria" w:hAnsi="Cambria" w:cs="Cambria"/>
                <w:b/>
                <w:bCs/>
              </w:rPr>
              <w:t>HOTEL</w:t>
            </w:r>
          </w:p>
        </w:tc>
      </w:tr>
      <w:tr w:rsidR="005A0D06" w14:paraId="35D58A49" w14:textId="77777777" w:rsidTr="00C00302">
        <w:trPr>
          <w:jc w:val="center"/>
        </w:trPr>
        <w:tc>
          <w:tcPr>
            <w:tcW w:w="2004" w:type="dxa"/>
            <w:vAlign w:val="center"/>
          </w:tcPr>
          <w:p w14:paraId="44B02CE1" w14:textId="77777777" w:rsidR="005A0D06" w:rsidRDefault="00000000">
            <w:pPr>
              <w:spacing w:before="0"/>
              <w:jc w:val="center"/>
              <w:rPr>
                <w:rFonts w:ascii="Calibri" w:eastAsia="Calibri" w:hAnsi="Calibri" w:cs="Calibri"/>
              </w:rPr>
            </w:pPr>
            <w:r>
              <w:rPr>
                <w:rFonts w:ascii="Cambria" w:eastAsia="Cambria" w:hAnsi="Cambria" w:cs="Cambria"/>
                <w:b/>
                <w:bCs/>
              </w:rPr>
              <w:t>TORONTO</w:t>
            </w:r>
          </w:p>
        </w:tc>
        <w:tc>
          <w:tcPr>
            <w:tcW w:w="5226" w:type="dxa"/>
            <w:vAlign w:val="center"/>
          </w:tcPr>
          <w:p w14:paraId="35B6833D" w14:textId="77777777" w:rsidR="005A0D06" w:rsidRPr="00C00302" w:rsidRDefault="00000000">
            <w:pPr>
              <w:spacing w:before="0"/>
              <w:jc w:val="center"/>
              <w:rPr>
                <w:rFonts w:ascii="Cambria" w:eastAsia="Calibri" w:hAnsi="Cambria" w:cs="Calibri"/>
              </w:rPr>
            </w:pPr>
            <w:r w:rsidRPr="00C00302">
              <w:rPr>
                <w:rFonts w:ascii="Cambria" w:eastAsia="Calibri" w:hAnsi="Cambria" w:cs="Calibri"/>
              </w:rPr>
              <w:t>Chelsea Toronto Hotel</w:t>
            </w:r>
          </w:p>
        </w:tc>
      </w:tr>
      <w:tr w:rsidR="005A0D06" w:rsidRPr="005E7FC0" w14:paraId="6ECDA5EE" w14:textId="77777777" w:rsidTr="00C00302">
        <w:trPr>
          <w:jc w:val="center"/>
        </w:trPr>
        <w:tc>
          <w:tcPr>
            <w:tcW w:w="2004" w:type="dxa"/>
            <w:shd w:val="clear" w:color="auto" w:fill="CC9900"/>
            <w:vAlign w:val="center"/>
          </w:tcPr>
          <w:p w14:paraId="5C26E52A" w14:textId="77777777" w:rsidR="005A0D06" w:rsidRDefault="00000000">
            <w:pPr>
              <w:spacing w:before="0"/>
              <w:jc w:val="center"/>
              <w:rPr>
                <w:rFonts w:ascii="Cambria" w:eastAsia="Cambria" w:hAnsi="Cambria" w:cs="Cambria"/>
                <w:b/>
                <w:bCs/>
              </w:rPr>
            </w:pPr>
            <w:r>
              <w:rPr>
                <w:rFonts w:ascii="Cambria" w:eastAsia="Cambria" w:hAnsi="Cambria" w:cs="Cambria"/>
                <w:b/>
                <w:bCs/>
              </w:rPr>
              <w:t>NIAGARA FALLS</w:t>
            </w:r>
          </w:p>
        </w:tc>
        <w:tc>
          <w:tcPr>
            <w:tcW w:w="5226" w:type="dxa"/>
            <w:shd w:val="clear" w:color="auto" w:fill="CC9900"/>
            <w:vAlign w:val="center"/>
          </w:tcPr>
          <w:p w14:paraId="3720579B" w14:textId="5622A181" w:rsidR="005A0D06" w:rsidRPr="005E7FC0" w:rsidRDefault="00000000" w:rsidP="00D845F7">
            <w:pPr>
              <w:jc w:val="center"/>
              <w:rPr>
                <w:rFonts w:ascii="Cambria" w:eastAsia="Arial Narrow" w:hAnsi="Cambria" w:cs="Arial Narrow"/>
                <w:lang w:val="en-US"/>
              </w:rPr>
            </w:pPr>
            <w:r w:rsidRPr="005E7FC0">
              <w:rPr>
                <w:rFonts w:ascii="Cambria" w:eastAsia="Arial Narrow" w:hAnsi="Cambria" w:cs="Arial Narrow"/>
                <w:lang w:val="en-US"/>
              </w:rPr>
              <w:t xml:space="preserve">Wyndham Garden Niagara </w:t>
            </w:r>
            <w:r w:rsidR="00C00302" w:rsidRPr="005E7FC0">
              <w:rPr>
                <w:rFonts w:ascii="Cambria" w:eastAsia="Arial Narrow" w:hAnsi="Cambria" w:cs="Arial Narrow"/>
                <w:lang w:val="en-US"/>
              </w:rPr>
              <w:t xml:space="preserve">Falls </w:t>
            </w:r>
            <w:proofErr w:type="spellStart"/>
            <w:r w:rsidRPr="005E7FC0">
              <w:rPr>
                <w:rFonts w:ascii="Cambria" w:eastAsia="Arial Narrow" w:hAnsi="Cambria" w:cs="Arial Narrow"/>
                <w:lang w:val="en-US"/>
              </w:rPr>
              <w:t>Fallsview</w:t>
            </w:r>
            <w:proofErr w:type="spellEnd"/>
          </w:p>
        </w:tc>
      </w:tr>
      <w:tr w:rsidR="005A0D06" w:rsidRPr="005E7FC0" w14:paraId="1E77863A" w14:textId="77777777" w:rsidTr="00C00302">
        <w:trPr>
          <w:jc w:val="center"/>
        </w:trPr>
        <w:tc>
          <w:tcPr>
            <w:tcW w:w="2004" w:type="dxa"/>
            <w:vAlign w:val="center"/>
          </w:tcPr>
          <w:p w14:paraId="62638662" w14:textId="77777777" w:rsidR="005A0D06" w:rsidRDefault="00000000">
            <w:pPr>
              <w:jc w:val="center"/>
              <w:rPr>
                <w:rFonts w:ascii="Cambria" w:eastAsia="Cambria" w:hAnsi="Cambria" w:cs="Cambria"/>
                <w:b/>
                <w:bCs/>
              </w:rPr>
            </w:pPr>
            <w:r>
              <w:rPr>
                <w:rFonts w:ascii="Cambria" w:eastAsia="Cambria" w:hAnsi="Cambria" w:cs="Cambria"/>
                <w:b/>
                <w:bCs/>
              </w:rPr>
              <w:t>HULL</w:t>
            </w:r>
          </w:p>
        </w:tc>
        <w:tc>
          <w:tcPr>
            <w:tcW w:w="5226" w:type="dxa"/>
            <w:vAlign w:val="center"/>
          </w:tcPr>
          <w:p w14:paraId="1F273F3C" w14:textId="77777777" w:rsidR="005A0D06" w:rsidRPr="005E7FC0" w:rsidRDefault="00000000" w:rsidP="005E7FC0">
            <w:pPr>
              <w:spacing w:before="0"/>
              <w:jc w:val="center"/>
              <w:rPr>
                <w:rFonts w:ascii="Cambria" w:eastAsia="Arial Narrow" w:hAnsi="Cambria" w:cs="Arial Narrow"/>
                <w:lang w:val="en-US"/>
              </w:rPr>
            </w:pPr>
            <w:r w:rsidRPr="005E7FC0">
              <w:rPr>
                <w:rFonts w:ascii="Cambria" w:eastAsia="Arial Narrow" w:hAnsi="Cambria" w:cs="Arial Narrow"/>
                <w:lang w:val="en-US"/>
              </w:rPr>
              <w:t>Four Points Sheraton</w:t>
            </w:r>
          </w:p>
          <w:p w14:paraId="3FB1AE46" w14:textId="0E953866" w:rsidR="005A0D06" w:rsidRPr="005E7FC0" w:rsidRDefault="00000000" w:rsidP="005E7FC0">
            <w:pPr>
              <w:spacing w:before="0"/>
              <w:jc w:val="center"/>
              <w:rPr>
                <w:rFonts w:ascii="Cambria" w:eastAsia="Calibri" w:hAnsi="Cambria" w:cs="Calibri"/>
                <w:lang w:val="en-US"/>
              </w:rPr>
            </w:pPr>
            <w:r w:rsidRPr="005E7FC0">
              <w:rPr>
                <w:rFonts w:ascii="Cambria" w:eastAsia="Arial Narrow" w:hAnsi="Cambria" w:cs="Arial Narrow"/>
                <w:lang w:val="en-US"/>
              </w:rPr>
              <w:t>Ga</w:t>
            </w:r>
            <w:r w:rsidR="00D845F7" w:rsidRPr="005E7FC0">
              <w:rPr>
                <w:rFonts w:ascii="Cambria" w:eastAsia="Arial Narrow" w:hAnsi="Cambria" w:cs="Arial Narrow"/>
                <w:lang w:val="en-US"/>
              </w:rPr>
              <w:t>tineau</w:t>
            </w:r>
            <w:r w:rsidRPr="005E7FC0">
              <w:rPr>
                <w:rFonts w:ascii="Cambria" w:eastAsia="Arial Narrow" w:hAnsi="Cambria" w:cs="Arial Narrow"/>
                <w:lang w:val="en-US"/>
              </w:rPr>
              <w:t>-Ottawa</w:t>
            </w:r>
          </w:p>
        </w:tc>
      </w:tr>
      <w:tr w:rsidR="005A0D06" w:rsidRPr="005E7FC0" w14:paraId="6DD65257" w14:textId="77777777" w:rsidTr="00C00302">
        <w:trPr>
          <w:jc w:val="center"/>
        </w:trPr>
        <w:tc>
          <w:tcPr>
            <w:tcW w:w="2004" w:type="dxa"/>
            <w:shd w:val="clear" w:color="auto" w:fill="CC9900"/>
            <w:vAlign w:val="center"/>
          </w:tcPr>
          <w:p w14:paraId="6A652DE5" w14:textId="77777777" w:rsidR="005A0D06" w:rsidRDefault="00000000">
            <w:pPr>
              <w:jc w:val="center"/>
              <w:rPr>
                <w:rFonts w:ascii="Cambria" w:eastAsia="Cambria" w:hAnsi="Cambria" w:cs="Cambria"/>
                <w:b/>
                <w:bCs/>
              </w:rPr>
            </w:pPr>
            <w:r>
              <w:rPr>
                <w:rFonts w:ascii="Cambria" w:eastAsia="Cambria" w:hAnsi="Cambria" w:cs="Cambria"/>
                <w:b/>
                <w:bCs/>
              </w:rPr>
              <w:t>MONT TREMBLANT</w:t>
            </w:r>
          </w:p>
        </w:tc>
        <w:tc>
          <w:tcPr>
            <w:tcW w:w="5226" w:type="dxa"/>
            <w:shd w:val="clear" w:color="auto" w:fill="CC9900"/>
            <w:vAlign w:val="center"/>
          </w:tcPr>
          <w:p w14:paraId="469E8754" w14:textId="77777777" w:rsidR="005A0D06" w:rsidRPr="005E7FC0" w:rsidRDefault="00000000">
            <w:pPr>
              <w:spacing w:before="0"/>
              <w:jc w:val="center"/>
              <w:rPr>
                <w:rFonts w:ascii="Cambria" w:eastAsia="Arial Narrow" w:hAnsi="Cambria" w:cs="Arial Narrow"/>
                <w:lang w:val="en-US"/>
              </w:rPr>
            </w:pPr>
            <w:r w:rsidRPr="005E7FC0">
              <w:rPr>
                <w:rFonts w:ascii="Cambria" w:eastAsia="Arial Narrow" w:hAnsi="Cambria" w:cs="Arial Narrow"/>
                <w:lang w:val="en-US"/>
              </w:rPr>
              <w:t>Marriott Residence Inn Mont</w:t>
            </w:r>
          </w:p>
          <w:p w14:paraId="4ABA72E3" w14:textId="77777777" w:rsidR="005A0D06" w:rsidRPr="005E7FC0" w:rsidRDefault="00000000">
            <w:pPr>
              <w:jc w:val="center"/>
              <w:rPr>
                <w:rFonts w:ascii="Cambria" w:eastAsia="Calibri" w:hAnsi="Cambria" w:cs="Calibri"/>
                <w:lang w:val="en-US"/>
              </w:rPr>
            </w:pPr>
            <w:r w:rsidRPr="005E7FC0">
              <w:rPr>
                <w:rFonts w:ascii="Cambria" w:eastAsia="Arial Narrow" w:hAnsi="Cambria" w:cs="Arial Narrow"/>
                <w:lang w:val="en-US"/>
              </w:rPr>
              <w:t>Tremblant</w:t>
            </w:r>
          </w:p>
        </w:tc>
      </w:tr>
      <w:tr w:rsidR="005A0D06" w14:paraId="5E15904B" w14:textId="77777777" w:rsidTr="00C00302">
        <w:trPr>
          <w:jc w:val="center"/>
        </w:trPr>
        <w:tc>
          <w:tcPr>
            <w:tcW w:w="2004" w:type="dxa"/>
            <w:vAlign w:val="center"/>
          </w:tcPr>
          <w:p w14:paraId="5221D8AD" w14:textId="77777777" w:rsidR="005A0D06" w:rsidRDefault="00000000">
            <w:pPr>
              <w:jc w:val="center"/>
              <w:rPr>
                <w:rFonts w:ascii="Cambria" w:eastAsia="Cambria" w:hAnsi="Cambria" w:cs="Cambria"/>
                <w:b/>
                <w:bCs/>
              </w:rPr>
            </w:pPr>
            <w:r>
              <w:rPr>
                <w:rFonts w:ascii="Cambria" w:eastAsia="Cambria" w:hAnsi="Cambria" w:cs="Cambria"/>
                <w:b/>
                <w:bCs/>
              </w:rPr>
              <w:lastRenderedPageBreak/>
              <w:t>SAINTE-FOY</w:t>
            </w:r>
          </w:p>
        </w:tc>
        <w:tc>
          <w:tcPr>
            <w:tcW w:w="5226" w:type="dxa"/>
            <w:vAlign w:val="center"/>
          </w:tcPr>
          <w:p w14:paraId="77825576" w14:textId="77777777" w:rsidR="005A0D06" w:rsidRPr="00C00302" w:rsidRDefault="00000000">
            <w:pPr>
              <w:jc w:val="center"/>
              <w:rPr>
                <w:rFonts w:ascii="Cambria" w:eastAsia="Calibri" w:hAnsi="Cambria" w:cs="Calibri"/>
              </w:rPr>
            </w:pPr>
            <w:r w:rsidRPr="00C00302">
              <w:rPr>
                <w:rFonts w:ascii="Cambria" w:eastAsia="Arial Narrow" w:hAnsi="Cambria" w:cs="Arial Narrow"/>
              </w:rPr>
              <w:t xml:space="preserve">Le </w:t>
            </w:r>
            <w:proofErr w:type="spellStart"/>
            <w:r w:rsidRPr="00C00302">
              <w:rPr>
                <w:rFonts w:ascii="Cambria" w:eastAsia="Arial Narrow" w:hAnsi="Cambria" w:cs="Arial Narrow"/>
              </w:rPr>
              <w:t>Classique</w:t>
            </w:r>
            <w:proofErr w:type="spellEnd"/>
            <w:r w:rsidRPr="00C00302">
              <w:rPr>
                <w:rFonts w:ascii="Cambria" w:eastAsia="Arial Narrow" w:hAnsi="Cambria" w:cs="Arial Narrow"/>
              </w:rPr>
              <w:t xml:space="preserve"> Ste.- Foy</w:t>
            </w:r>
          </w:p>
        </w:tc>
      </w:tr>
      <w:tr w:rsidR="005A0D06" w14:paraId="026EE07F" w14:textId="77777777" w:rsidTr="00C00302">
        <w:trPr>
          <w:jc w:val="center"/>
        </w:trPr>
        <w:tc>
          <w:tcPr>
            <w:tcW w:w="2004" w:type="dxa"/>
            <w:shd w:val="clear" w:color="auto" w:fill="CC9900"/>
            <w:vAlign w:val="center"/>
          </w:tcPr>
          <w:p w14:paraId="7C4D73F8" w14:textId="77777777" w:rsidR="005A0D06" w:rsidRDefault="00000000">
            <w:pPr>
              <w:jc w:val="center"/>
              <w:rPr>
                <w:rFonts w:ascii="Cambria" w:eastAsia="Cambria" w:hAnsi="Cambria" w:cs="Cambria"/>
                <w:b/>
                <w:bCs/>
              </w:rPr>
            </w:pPr>
            <w:r>
              <w:rPr>
                <w:rFonts w:ascii="Cambria" w:eastAsia="Cambria" w:hAnsi="Cambria" w:cs="Cambria"/>
                <w:b/>
                <w:bCs/>
              </w:rPr>
              <w:t>MONTREAL</w:t>
            </w:r>
          </w:p>
        </w:tc>
        <w:tc>
          <w:tcPr>
            <w:tcW w:w="5226" w:type="dxa"/>
            <w:shd w:val="clear" w:color="auto" w:fill="CC9900"/>
            <w:vAlign w:val="center"/>
          </w:tcPr>
          <w:p w14:paraId="4266F26C" w14:textId="77777777" w:rsidR="005A0D06" w:rsidRDefault="00000000">
            <w:pPr>
              <w:jc w:val="center"/>
              <w:rPr>
                <w:rFonts w:ascii="Calibri" w:eastAsia="Calibri" w:hAnsi="Calibri" w:cs="Calibri"/>
              </w:rPr>
            </w:pPr>
            <w:r>
              <w:rPr>
                <w:rFonts w:ascii="Arial Narrow" w:eastAsia="Arial Narrow" w:hAnsi="Arial Narrow" w:cs="Arial Narrow"/>
                <w:sz w:val="18"/>
                <w:szCs w:val="18"/>
              </w:rPr>
              <w:t xml:space="preserve">Le </w:t>
            </w:r>
            <w:proofErr w:type="spellStart"/>
            <w:r>
              <w:rPr>
                <w:rFonts w:ascii="Arial Narrow" w:eastAsia="Arial Narrow" w:hAnsi="Arial Narrow" w:cs="Arial Narrow"/>
                <w:sz w:val="18"/>
                <w:szCs w:val="18"/>
              </w:rPr>
              <w:t>Nouvel</w:t>
            </w:r>
            <w:proofErr w:type="spellEnd"/>
            <w:r>
              <w:rPr>
                <w:rFonts w:ascii="Arial Narrow" w:eastAsia="Arial Narrow" w:hAnsi="Arial Narrow" w:cs="Arial Narrow"/>
                <w:sz w:val="18"/>
                <w:szCs w:val="18"/>
              </w:rPr>
              <w:t xml:space="preserve"> Hotel Montreal</w:t>
            </w:r>
          </w:p>
        </w:tc>
      </w:tr>
    </w:tbl>
    <w:p w14:paraId="72A711A5" w14:textId="77777777" w:rsidR="005A0D06" w:rsidRDefault="005A0D06">
      <w:pPr>
        <w:spacing w:before="0" w:after="0"/>
        <w:rPr>
          <w:rFonts w:ascii="Cambria" w:eastAsia="Cambria" w:hAnsi="Cambria" w:cs="Cambria"/>
        </w:rPr>
      </w:pPr>
    </w:p>
    <w:p w14:paraId="0E5CD8EA" w14:textId="77777777" w:rsidR="005A0D06" w:rsidRDefault="00000000">
      <w:pPr>
        <w:spacing w:before="0" w:after="0"/>
        <w:rPr>
          <w:rFonts w:ascii="Cambria" w:eastAsia="Cambria" w:hAnsi="Cambria" w:cs="Cambria"/>
        </w:rPr>
      </w:pPr>
      <w:r>
        <w:rPr>
          <w:rFonts w:ascii="Cambria" w:eastAsia="Cambria" w:hAnsi="Cambria" w:cs="Cambria"/>
        </w:rPr>
        <w:t xml:space="preserve">Notas: </w:t>
      </w:r>
    </w:p>
    <w:p w14:paraId="1AFA37B1" w14:textId="77777777" w:rsidR="005A0D06" w:rsidRDefault="00000000">
      <w:pPr>
        <w:numPr>
          <w:ilvl w:val="0"/>
          <w:numId w:val="4"/>
        </w:numPr>
        <w:pBdr>
          <w:top w:val="nil"/>
          <w:left w:val="nil"/>
          <w:bottom w:val="nil"/>
          <w:right w:val="nil"/>
          <w:between w:val="nil"/>
        </w:pBdr>
        <w:spacing w:before="0" w:after="0"/>
        <w:rPr>
          <w:color w:val="000000"/>
        </w:rPr>
      </w:pPr>
      <w:r>
        <w:rPr>
          <w:rFonts w:ascii="Cambria" w:eastAsia="Cambria" w:hAnsi="Cambria" w:cs="Cambria"/>
          <w:color w:val="000000"/>
        </w:rPr>
        <w:t xml:space="preserve">Circuito se realizará en español y/o portugués. </w:t>
      </w:r>
    </w:p>
    <w:p w14:paraId="0C373B00" w14:textId="77777777" w:rsidR="005A0D06" w:rsidRDefault="00000000">
      <w:pPr>
        <w:numPr>
          <w:ilvl w:val="0"/>
          <w:numId w:val="4"/>
        </w:numPr>
        <w:pBdr>
          <w:top w:val="nil"/>
          <w:left w:val="nil"/>
          <w:bottom w:val="nil"/>
          <w:right w:val="nil"/>
          <w:between w:val="nil"/>
        </w:pBdr>
        <w:spacing w:before="0" w:after="0"/>
        <w:rPr>
          <w:color w:val="000000"/>
        </w:rPr>
      </w:pPr>
      <w:r>
        <w:rPr>
          <w:rFonts w:ascii="Cambria" w:eastAsia="Cambria" w:hAnsi="Cambria" w:cs="Cambria"/>
          <w:color w:val="000000"/>
        </w:rPr>
        <w:t xml:space="preserve">En caso de no reunir número suficiente participantes, circuito se realizará en modernos minibuses o vanes. </w:t>
      </w:r>
    </w:p>
    <w:p w14:paraId="3DDF1D3B" w14:textId="77777777" w:rsidR="005A0D06" w:rsidRDefault="00000000">
      <w:pPr>
        <w:numPr>
          <w:ilvl w:val="0"/>
          <w:numId w:val="4"/>
        </w:numPr>
        <w:pBdr>
          <w:top w:val="nil"/>
          <w:left w:val="nil"/>
          <w:bottom w:val="nil"/>
          <w:right w:val="nil"/>
          <w:between w:val="nil"/>
        </w:pBdr>
        <w:spacing w:before="0" w:after="0"/>
        <w:rPr>
          <w:color w:val="000000"/>
        </w:rPr>
      </w:pPr>
      <w:r>
        <w:rPr>
          <w:rFonts w:ascii="Cambria" w:eastAsia="Cambria" w:hAnsi="Cambria" w:cs="Cambria"/>
          <w:color w:val="000000"/>
        </w:rPr>
        <w:t>Precio de los circuitos incluyen visitas y excursiones indicadas en itinerario.</w:t>
      </w:r>
    </w:p>
    <w:p w14:paraId="33713D0C" w14:textId="77777777" w:rsidR="005A0D06" w:rsidRDefault="00000000">
      <w:pPr>
        <w:numPr>
          <w:ilvl w:val="0"/>
          <w:numId w:val="4"/>
        </w:numPr>
        <w:pBdr>
          <w:top w:val="nil"/>
          <w:left w:val="nil"/>
          <w:bottom w:val="nil"/>
          <w:right w:val="nil"/>
          <w:between w:val="nil"/>
        </w:pBdr>
        <w:spacing w:before="0" w:after="0"/>
        <w:rPr>
          <w:color w:val="000000"/>
        </w:rPr>
      </w:pPr>
      <w:r>
        <w:rPr>
          <w:rFonts w:ascii="Cambria" w:eastAsia="Cambria" w:hAnsi="Cambria" w:cs="Cambria"/>
          <w:color w:val="000000"/>
        </w:rPr>
        <w:t xml:space="preserve">Toda reserva cancelada sufrirá cargos </w:t>
      </w:r>
    </w:p>
    <w:sectPr w:rsidR="005A0D06">
      <w:headerReference w:type="default" r:id="rId11"/>
      <w:footerReference w:type="default" r:id="rId12"/>
      <w:pgSz w:w="12240" w:h="15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A7D8A" w14:textId="77777777" w:rsidR="006C2E71" w:rsidRDefault="006C2E71">
      <w:pPr>
        <w:spacing w:before="0" w:after="0"/>
      </w:pPr>
      <w:r>
        <w:separator/>
      </w:r>
    </w:p>
  </w:endnote>
  <w:endnote w:type="continuationSeparator" w:id="0">
    <w:p w14:paraId="6A785D90" w14:textId="77777777" w:rsidR="006C2E71" w:rsidRDefault="006C2E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25DD626-6EFB-46D6-ABD7-F2EB600D828F}"/>
  </w:font>
  <w:font w:name="Courier New">
    <w:panose1 w:val="02070309020205020404"/>
    <w:charset w:val="00"/>
    <w:family w:val="modern"/>
    <w:pitch w:val="fixed"/>
    <w:sig w:usb0="E0002EFF" w:usb1="C0007843" w:usb2="00000009" w:usb3="00000000" w:csb0="000001FF" w:csb1="00000000"/>
  </w:font>
  <w:font w:name="Myanmar Text">
    <w:panose1 w:val="020B0502040204020203"/>
    <w:charset w:val="00"/>
    <w:family w:val="swiss"/>
    <w:pitch w:val="variable"/>
    <w:sig w:usb0="80000003" w:usb1="00000000" w:usb2="00000400" w:usb3="00000000" w:csb0="00000001" w:csb1="00000000"/>
    <w:embedRegular r:id="rId2" w:fontKey="{1E3CCF03-4798-4326-B3B0-CA031CF01D19}"/>
    <w:embedBold r:id="rId3" w:fontKey="{FE42D822-171B-4620-AD18-2A512D35D025}"/>
    <w:embedItalic r:id="rId4" w:fontKey="{AE93D087-F8D1-4CAE-8FB8-E897118C7A02}"/>
  </w:font>
  <w:font w:name="Play">
    <w:charset w:val="00"/>
    <w:family w:val="auto"/>
    <w:pitch w:val="default"/>
    <w:embedRegular r:id="rId5" w:fontKey="{EDD723F2-2DD1-4EC1-9852-1DD831C7D72C}"/>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embedRegular r:id="rId6" w:fontKey="{FE94E484-F6F5-437D-98F6-4DFC388A4B0D}"/>
  </w:font>
  <w:font w:name="Calibri">
    <w:panose1 w:val="020F0502020204030204"/>
    <w:charset w:val="00"/>
    <w:family w:val="swiss"/>
    <w:pitch w:val="variable"/>
    <w:sig w:usb0="E4002EFF" w:usb1="C200247B" w:usb2="00000009" w:usb3="00000000" w:csb0="000001FF" w:csb1="00000000"/>
    <w:embedRegular r:id="rId7" w:fontKey="{CE272820-8562-4F49-A261-32335ACF7F9A}"/>
  </w:font>
  <w:font w:name="Arial Rounde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CE6947D2-9BE6-4D7E-A605-CDAA900FC5FC}"/>
    <w:embedBold r:id="rId9" w:fontKey="{5EB13F1D-0779-445C-89C4-ACF034960974}"/>
  </w:font>
  <w:font w:name="Arial Narrow">
    <w:panose1 w:val="020B0606020202030204"/>
    <w:charset w:val="00"/>
    <w:family w:val="swiss"/>
    <w:pitch w:val="variable"/>
    <w:sig w:usb0="00000287" w:usb1="00000800" w:usb2="00000000" w:usb3="00000000" w:csb0="0000009F" w:csb1="00000000"/>
    <w:embedRegular r:id="rId10" w:fontKey="{954D91A1-E3A6-4FB6-81E8-6B9D33A3AD71}"/>
  </w:font>
  <w:font w:name="Aptos">
    <w:altName w:val="Calibri"/>
    <w:charset w:val="00"/>
    <w:family w:val="swiss"/>
    <w:pitch w:val="variable"/>
    <w:sig w:usb0="20000287" w:usb1="00000003" w:usb2="00000000" w:usb3="00000000" w:csb0="0000019F" w:csb1="00000000"/>
    <w:embedRegular r:id="rId11" w:fontKey="{8127F538-1C29-4172-936F-ADAEFAB876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518C" w14:textId="77777777" w:rsidR="005A0D06" w:rsidRDefault="00000000">
    <w:pPr>
      <w:pBdr>
        <w:top w:val="nil"/>
        <w:left w:val="nil"/>
        <w:bottom w:val="nil"/>
        <w:right w:val="nil"/>
        <w:between w:val="nil"/>
      </w:pBdr>
      <w:tabs>
        <w:tab w:val="center" w:pos="4419"/>
        <w:tab w:val="right" w:pos="8838"/>
      </w:tabs>
      <w:spacing w:after="0"/>
      <w:rPr>
        <w:color w:val="000000"/>
      </w:rPr>
    </w:pPr>
    <w:r>
      <w:rPr>
        <w:noProof/>
      </w:rPr>
      <w:drawing>
        <wp:anchor distT="0" distB="0" distL="0" distR="0" simplePos="0" relativeHeight="251661312" behindDoc="1" locked="0" layoutInCell="1" hidden="0" allowOverlap="1" wp14:anchorId="4C620F86" wp14:editId="68FA74A0">
          <wp:simplePos x="0" y="0"/>
          <wp:positionH relativeFrom="column">
            <wp:posOffset>-623569</wp:posOffset>
          </wp:positionH>
          <wp:positionV relativeFrom="paragraph">
            <wp:posOffset>-276225</wp:posOffset>
          </wp:positionV>
          <wp:extent cx="914400" cy="914400"/>
          <wp:effectExtent l="151268" t="151268" r="151268" b="151268"/>
          <wp:wrapNone/>
          <wp:docPr id="2019456888" name="image5.png" descr="Forma, Flech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Forma, Flecha&#10;&#10;Descripción generada automáticamente"/>
                  <pic:cNvPicPr preferRelativeResize="0"/>
                </pic:nvPicPr>
                <pic:blipFill>
                  <a:blip r:embed="rId1"/>
                  <a:srcRect/>
                  <a:stretch>
                    <a:fillRect/>
                  </a:stretch>
                </pic:blipFill>
                <pic:spPr>
                  <a:xfrm rot="1513817">
                    <a:off x="0" y="0"/>
                    <a:ext cx="914400" cy="914400"/>
                  </a:xfrm>
                  <a:prstGeom prst="rect">
                    <a:avLst/>
                  </a:prstGeom>
                  <a:ln/>
                </pic:spPr>
              </pic:pic>
            </a:graphicData>
          </a:graphic>
        </wp:anchor>
      </w:drawing>
    </w:r>
    <w:r>
      <w:rPr>
        <w:noProof/>
      </w:rPr>
      <mc:AlternateContent>
        <mc:Choice Requires="wpg">
          <w:drawing>
            <wp:anchor distT="0" distB="0" distL="114300" distR="114300" simplePos="0" relativeHeight="251662336" behindDoc="0" locked="0" layoutInCell="1" hidden="0" allowOverlap="1" wp14:anchorId="6B58FC02" wp14:editId="4FC8C96B">
              <wp:simplePos x="0" y="0"/>
              <wp:positionH relativeFrom="column">
                <wp:posOffset>483553</wp:posOffset>
              </wp:positionH>
              <wp:positionV relativeFrom="paragraph">
                <wp:posOffset>150178</wp:posOffset>
              </wp:positionV>
              <wp:extent cx="5768975" cy="45085"/>
              <wp:effectExtent l="0" t="0" r="0" b="0"/>
              <wp:wrapNone/>
              <wp:docPr id="2019456884" name="Rectángulo: esquinas redondeadas 2019456884"/>
              <wp:cNvGraphicFramePr/>
              <a:graphic xmlns:a="http://schemas.openxmlformats.org/drawingml/2006/main">
                <a:graphicData uri="http://schemas.microsoft.com/office/word/2010/wordprocessingShape">
                  <wps:wsp>
                    <wps:cNvSpPr/>
                    <wps:spPr>
                      <a:xfrm>
                        <a:off x="2466275" y="3762220"/>
                        <a:ext cx="5759450" cy="35560"/>
                      </a:xfrm>
                      <a:prstGeom prst="roundRect">
                        <a:avLst>
                          <a:gd name="adj" fmla="val 16667"/>
                        </a:avLst>
                      </a:prstGeom>
                      <a:solidFill>
                        <a:schemeClr val="dk1"/>
                      </a:solidFill>
                      <a:ln>
                        <a:noFill/>
                      </a:ln>
                    </wps:spPr>
                    <wps:txbx>
                      <w:txbxContent>
                        <w:p w14:paraId="43AE97D9" w14:textId="77777777" w:rsidR="005A0D06" w:rsidRDefault="005A0D06">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483553</wp:posOffset>
              </wp:positionH>
              <wp:positionV relativeFrom="paragraph">
                <wp:posOffset>150178</wp:posOffset>
              </wp:positionV>
              <wp:extent cx="5768975" cy="45085"/>
              <wp:effectExtent b="0" l="0" r="0" t="0"/>
              <wp:wrapNone/>
              <wp:docPr id="2019456884"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5768975" cy="45085"/>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64E3EEE7" wp14:editId="1750F660">
              <wp:simplePos x="0" y="0"/>
              <wp:positionH relativeFrom="column">
                <wp:posOffset>494347</wp:posOffset>
              </wp:positionH>
              <wp:positionV relativeFrom="paragraph">
                <wp:posOffset>223203</wp:posOffset>
              </wp:positionV>
              <wp:extent cx="5768975" cy="45085"/>
              <wp:effectExtent l="0" t="0" r="0" b="0"/>
              <wp:wrapNone/>
              <wp:docPr id="2019456882" name="Rectángulo: esquinas redondeadas 2019456882"/>
              <wp:cNvGraphicFramePr/>
              <a:graphic xmlns:a="http://schemas.openxmlformats.org/drawingml/2006/main">
                <a:graphicData uri="http://schemas.microsoft.com/office/word/2010/wordprocessingShape">
                  <wps:wsp>
                    <wps:cNvSpPr/>
                    <wps:spPr>
                      <a:xfrm>
                        <a:off x="2466275" y="3762220"/>
                        <a:ext cx="5759450" cy="35560"/>
                      </a:xfrm>
                      <a:prstGeom prst="roundRect">
                        <a:avLst>
                          <a:gd name="adj" fmla="val 16667"/>
                        </a:avLst>
                      </a:prstGeom>
                      <a:solidFill>
                        <a:srgbClr val="CC9900"/>
                      </a:solidFill>
                      <a:ln>
                        <a:noFill/>
                      </a:ln>
                    </wps:spPr>
                    <wps:txbx>
                      <w:txbxContent>
                        <w:p w14:paraId="68001A58" w14:textId="77777777" w:rsidR="005A0D06" w:rsidRDefault="005A0D06">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494347</wp:posOffset>
              </wp:positionH>
              <wp:positionV relativeFrom="paragraph">
                <wp:posOffset>223203</wp:posOffset>
              </wp:positionV>
              <wp:extent cx="5768975" cy="45085"/>
              <wp:effectExtent b="0" l="0" r="0" t="0"/>
              <wp:wrapNone/>
              <wp:docPr id="2019456882"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5768975" cy="4508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438B3" w14:textId="77777777" w:rsidR="006C2E71" w:rsidRDefault="006C2E71">
      <w:pPr>
        <w:spacing w:before="0" w:after="0"/>
      </w:pPr>
      <w:r>
        <w:separator/>
      </w:r>
    </w:p>
  </w:footnote>
  <w:footnote w:type="continuationSeparator" w:id="0">
    <w:p w14:paraId="217AFB61" w14:textId="77777777" w:rsidR="006C2E71" w:rsidRDefault="006C2E7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F3CD" w14:textId="44E601CE" w:rsidR="005A0D06" w:rsidRDefault="005E7FC0">
    <w:pPr>
      <w:spacing w:before="0" w:after="0"/>
      <w:jc w:val="center"/>
      <w:rPr>
        <w:rFonts w:ascii="Arial Rounded" w:eastAsia="Arial Rounded" w:hAnsi="Arial Rounded" w:cs="Arial Rounded"/>
        <w:b/>
        <w:bCs/>
        <w:color w:val="CC9900"/>
      </w:rPr>
    </w:pPr>
    <w:r>
      <w:rPr>
        <w:noProof/>
      </w:rPr>
      <mc:AlternateContent>
        <mc:Choice Requires="wps">
          <w:drawing>
            <wp:anchor distT="0" distB="0" distL="114300" distR="114300" simplePos="0" relativeHeight="251660288" behindDoc="0" locked="0" layoutInCell="1" hidden="0" allowOverlap="1" wp14:anchorId="75574DF1" wp14:editId="74454DA0">
              <wp:simplePos x="0" y="0"/>
              <wp:positionH relativeFrom="column">
                <wp:posOffset>-1270</wp:posOffset>
              </wp:positionH>
              <wp:positionV relativeFrom="paragraph">
                <wp:posOffset>162560</wp:posOffset>
              </wp:positionV>
              <wp:extent cx="4505325" cy="45085"/>
              <wp:effectExtent l="0" t="0" r="0" b="0"/>
              <wp:wrapNone/>
              <wp:docPr id="2019456883" name="Rectángulo: esquinas redondeadas 2019456883"/>
              <wp:cNvGraphicFramePr/>
              <a:graphic xmlns:a="http://schemas.openxmlformats.org/drawingml/2006/main">
                <a:graphicData uri="http://schemas.microsoft.com/office/word/2010/wordprocessingShape">
                  <wps:wsp>
                    <wps:cNvSpPr/>
                    <wps:spPr>
                      <a:xfrm>
                        <a:off x="0" y="0"/>
                        <a:ext cx="4505325" cy="45085"/>
                      </a:xfrm>
                      <a:prstGeom prst="roundRect">
                        <a:avLst>
                          <a:gd name="adj" fmla="val 16667"/>
                        </a:avLst>
                      </a:prstGeom>
                      <a:solidFill>
                        <a:srgbClr val="CC9900"/>
                      </a:solidFill>
                      <a:ln>
                        <a:noFill/>
                      </a:ln>
                    </wps:spPr>
                    <wps:txbx>
                      <w:txbxContent>
                        <w:p w14:paraId="0EAF77B6" w14:textId="77777777" w:rsidR="005A0D06" w:rsidRDefault="005A0D06">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75574DF1" id="Rectángulo: esquinas redondeadas 2019456883" o:spid="_x0000_s1026" style="position:absolute;left:0;text-align:left;margin-left:-.1pt;margin-top:12.8pt;width:354.75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" fillcolor="#c90" stroked="f">
              <v:textbox inset="2.53958mm,2.53958mm,2.53958mm,2.53958mm">
                <w:txbxContent>
                  <w:p w14:paraId="0EAF77B6" w14:textId="77777777" w:rsidR="005A0D06" w:rsidRDefault="005A0D06">
                    <w:pPr>
                      <w:spacing w:before="0" w:after="0"/>
                      <w:jc w:val="left"/>
                      <w:textDirection w:val="btLr"/>
                    </w:pPr>
                  </w:p>
                </w:txbxContent>
              </v:textbox>
            </v:roundrect>
          </w:pict>
        </mc:Fallback>
      </mc:AlternateContent>
    </w:r>
    <w:r>
      <w:rPr>
        <w:noProof/>
      </w:rPr>
      <mc:AlternateContent>
        <mc:Choice Requires="wps">
          <w:drawing>
            <wp:anchor distT="0" distB="0" distL="114300" distR="114300" simplePos="0" relativeHeight="251659264" behindDoc="0" locked="0" layoutInCell="1" hidden="0" allowOverlap="1" wp14:anchorId="00E591D4" wp14:editId="1E2E60D3">
              <wp:simplePos x="0" y="0"/>
              <wp:positionH relativeFrom="column">
                <wp:posOffset>6350</wp:posOffset>
              </wp:positionH>
              <wp:positionV relativeFrom="paragraph">
                <wp:posOffset>75565</wp:posOffset>
              </wp:positionV>
              <wp:extent cx="4505325" cy="45085"/>
              <wp:effectExtent l="0" t="0" r="0" b="0"/>
              <wp:wrapNone/>
              <wp:docPr id="2019456881" name="Rectángulo: esquinas redondeadas 2019456881"/>
              <wp:cNvGraphicFramePr/>
              <a:graphic xmlns:a="http://schemas.openxmlformats.org/drawingml/2006/main">
                <a:graphicData uri="http://schemas.microsoft.com/office/word/2010/wordprocessingShape">
                  <wps:wsp>
                    <wps:cNvSpPr/>
                    <wps:spPr>
                      <a:xfrm>
                        <a:off x="0" y="0"/>
                        <a:ext cx="4505325" cy="45085"/>
                      </a:xfrm>
                      <a:prstGeom prst="roundRect">
                        <a:avLst>
                          <a:gd name="adj" fmla="val 16667"/>
                        </a:avLst>
                      </a:prstGeom>
                      <a:solidFill>
                        <a:schemeClr val="dk1"/>
                      </a:solidFill>
                      <a:ln>
                        <a:noFill/>
                      </a:ln>
                    </wps:spPr>
                    <wps:txbx>
                      <w:txbxContent>
                        <w:p w14:paraId="18088E47" w14:textId="77777777" w:rsidR="005A0D06" w:rsidRDefault="005A0D06">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00E591D4" id="Rectángulo: esquinas redondeadas 2019456881" o:spid="_x0000_s1027" style="position:absolute;left:0;text-align:left;margin-left:.5pt;margin-top:5.95pt;width:354.7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" fillcolor="black [3200]" stroked="f">
              <v:textbox inset="2.53958mm,2.53958mm,2.53958mm,2.53958mm">
                <w:txbxContent>
                  <w:p w14:paraId="18088E47" w14:textId="77777777" w:rsidR="005A0D06" w:rsidRDefault="005A0D06">
                    <w:pPr>
                      <w:spacing w:before="0" w:after="0"/>
                      <w:jc w:val="left"/>
                      <w:textDirection w:val="btLr"/>
                    </w:pPr>
                  </w:p>
                </w:txbxContent>
              </v:textbox>
            </v:roundrect>
          </w:pict>
        </mc:Fallback>
      </mc:AlternateContent>
    </w:r>
    <w:r>
      <w:rPr>
        <w:noProof/>
      </w:rPr>
      <w:drawing>
        <wp:anchor distT="0" distB="0" distL="0" distR="0" simplePos="0" relativeHeight="251658240" behindDoc="1" locked="0" layoutInCell="1" hidden="0" allowOverlap="1" wp14:anchorId="69C57492" wp14:editId="1FE2F8AD">
          <wp:simplePos x="0" y="0"/>
          <wp:positionH relativeFrom="column">
            <wp:posOffset>4611370</wp:posOffset>
          </wp:positionH>
          <wp:positionV relativeFrom="paragraph">
            <wp:posOffset>-211455</wp:posOffset>
          </wp:positionV>
          <wp:extent cx="2125980" cy="683895"/>
          <wp:effectExtent l="0" t="0" r="0" b="0"/>
          <wp:wrapNone/>
          <wp:docPr id="2019456889" name="image4.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Logotipo&#10;&#10;Descripción generada automáticamente"/>
                  <pic:cNvPicPr preferRelativeResize="0"/>
                </pic:nvPicPr>
                <pic:blipFill>
                  <a:blip r:embed="rId1"/>
                  <a:srcRect/>
                  <a:stretch>
                    <a:fillRect/>
                  </a:stretch>
                </pic:blipFill>
                <pic:spPr>
                  <a:xfrm>
                    <a:off x="0" y="0"/>
                    <a:ext cx="2125980" cy="683895"/>
                  </a:xfrm>
                  <a:prstGeom prst="rect">
                    <a:avLst/>
                  </a:prstGeom>
                  <a:ln/>
                </pic:spPr>
              </pic:pic>
            </a:graphicData>
          </a:graphic>
        </wp:anchor>
      </w:drawing>
    </w:r>
  </w:p>
  <w:p w14:paraId="5E48F422" w14:textId="77777777" w:rsidR="005A0D06" w:rsidRDefault="005A0D06">
    <w:pPr>
      <w:pBdr>
        <w:top w:val="nil"/>
        <w:left w:val="nil"/>
        <w:bottom w:val="nil"/>
        <w:right w:val="nil"/>
        <w:between w:val="nil"/>
      </w:pBdr>
      <w:tabs>
        <w:tab w:val="center" w:pos="4419"/>
        <w:tab w:val="right" w:pos="8838"/>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C1C9E"/>
    <w:multiLevelType w:val="multilevel"/>
    <w:tmpl w:val="2F927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3D01D8"/>
    <w:multiLevelType w:val="multilevel"/>
    <w:tmpl w:val="D6BC99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4E797A"/>
    <w:multiLevelType w:val="multilevel"/>
    <w:tmpl w:val="135E6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7536F25"/>
    <w:multiLevelType w:val="multilevel"/>
    <w:tmpl w:val="DFE2A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64739847">
    <w:abstractNumId w:val="3"/>
  </w:num>
  <w:num w:numId="2" w16cid:durableId="1445030271">
    <w:abstractNumId w:val="0"/>
  </w:num>
  <w:num w:numId="3" w16cid:durableId="1191140777">
    <w:abstractNumId w:val="2"/>
  </w:num>
  <w:num w:numId="4" w16cid:durableId="1649480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D06"/>
    <w:rsid w:val="000176E3"/>
    <w:rsid w:val="00190B3A"/>
    <w:rsid w:val="001A165E"/>
    <w:rsid w:val="005035A1"/>
    <w:rsid w:val="005041C7"/>
    <w:rsid w:val="005911B6"/>
    <w:rsid w:val="005A0D06"/>
    <w:rsid w:val="005E7FC0"/>
    <w:rsid w:val="00662857"/>
    <w:rsid w:val="006C2E71"/>
    <w:rsid w:val="0087223F"/>
    <w:rsid w:val="00B66FA4"/>
    <w:rsid w:val="00C00302"/>
    <w:rsid w:val="00C26317"/>
    <w:rsid w:val="00CB7A82"/>
    <w:rsid w:val="00D845F7"/>
    <w:rsid w:val="00F27FB7"/>
    <w:rsid w:val="00F55C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900DB"/>
  <w15:docId w15:val="{ABD5E290-0020-4FE1-ACC3-82978C2A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anmar Text" w:eastAsia="Myanmar Text" w:hAnsi="Myanmar Text" w:cs="Myanmar Text"/>
        <w:lang w:val="es-MX" w:eastAsia="es-MX" w:bidi="ar-SA"/>
      </w:rPr>
    </w:rPrDefault>
    <w:pPrDefault>
      <w:pPr>
        <w:spacing w:before="120"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0E7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0E7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0E7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0E727E"/>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0E727E"/>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0E727E"/>
    <w:rPr>
      <w:rFonts w:eastAsiaTheme="majorEastAsia" w:cstheme="majorBidi"/>
      <w:color w:val="0F4761" w:themeColor="accent1" w:themeShade="BF"/>
    </w:rPr>
  </w:style>
  <w:style w:type="character" w:customStyle="1" w:styleId="Ttulo6Car">
    <w:name w:val="Título 6 Car"/>
    <w:basedOn w:val="Fuentedeprrafopredeter"/>
    <w:uiPriority w:val="9"/>
    <w:semiHidden/>
    <w:rsid w:val="000E7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27E"/>
    <w:rPr>
      <w:rFonts w:eastAsiaTheme="majorEastAsia" w:cstheme="majorBidi"/>
      <w:color w:val="272727" w:themeColor="text1" w:themeTint="D8"/>
    </w:rPr>
  </w:style>
  <w:style w:type="character" w:customStyle="1" w:styleId="TtuloCar">
    <w:name w:val="Título Car"/>
    <w:basedOn w:val="Fuentedeprrafopredeter"/>
    <w:uiPriority w:val="10"/>
    <w:rsid w:val="000E727E"/>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0E7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27E"/>
    <w:pPr>
      <w:spacing w:before="160"/>
      <w:jc w:val="center"/>
    </w:pPr>
    <w:rPr>
      <w:i/>
      <w:iCs/>
      <w:color w:val="404040" w:themeColor="text1" w:themeTint="BF"/>
    </w:rPr>
  </w:style>
  <w:style w:type="character" w:customStyle="1" w:styleId="CitaCar">
    <w:name w:val="Cita Car"/>
    <w:basedOn w:val="Fuentedeprrafopredeter"/>
    <w:link w:val="Cita"/>
    <w:uiPriority w:val="29"/>
    <w:rsid w:val="000E727E"/>
    <w:rPr>
      <w:i/>
      <w:iCs/>
      <w:color w:val="404040" w:themeColor="text1" w:themeTint="BF"/>
    </w:rPr>
  </w:style>
  <w:style w:type="paragraph" w:styleId="Prrafodelista">
    <w:name w:val="List Paragraph"/>
    <w:basedOn w:val="Normal"/>
    <w:uiPriority w:val="34"/>
    <w:qFormat/>
    <w:rsid w:val="000E727E"/>
    <w:pPr>
      <w:ind w:left="720"/>
      <w:contextualSpacing/>
    </w:pPr>
  </w:style>
  <w:style w:type="character" w:styleId="nfasisintenso">
    <w:name w:val="Intense Emphasis"/>
    <w:basedOn w:val="Fuentedeprrafopredeter"/>
    <w:uiPriority w:val="21"/>
    <w:qFormat/>
    <w:rsid w:val="000E727E"/>
    <w:rPr>
      <w:i/>
      <w:iCs/>
      <w:color w:val="0F4761" w:themeColor="accent1" w:themeShade="BF"/>
    </w:rPr>
  </w:style>
  <w:style w:type="paragraph" w:styleId="Citadestacada">
    <w:name w:val="Intense Quote"/>
    <w:basedOn w:val="Normal"/>
    <w:next w:val="Normal"/>
    <w:link w:val="CitadestacadaCar"/>
    <w:uiPriority w:val="30"/>
    <w:qFormat/>
    <w:rsid w:val="000E7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27E"/>
    <w:rPr>
      <w:i/>
      <w:iCs/>
      <w:color w:val="0F4761" w:themeColor="accent1" w:themeShade="BF"/>
    </w:rPr>
  </w:style>
  <w:style w:type="character" w:styleId="Referenciaintensa">
    <w:name w:val="Intense Reference"/>
    <w:basedOn w:val="Fuentedeprrafopredeter"/>
    <w:uiPriority w:val="32"/>
    <w:qFormat/>
    <w:rsid w:val="000E727E"/>
    <w:rPr>
      <w:b/>
      <w:bCs/>
      <w:smallCaps/>
      <w:color w:val="0F4761" w:themeColor="accent1" w:themeShade="BF"/>
      <w:spacing w:val="5"/>
    </w:rPr>
  </w:style>
  <w:style w:type="paragraph" w:styleId="Encabezado">
    <w:name w:val="header"/>
    <w:basedOn w:val="Normal"/>
    <w:link w:val="EncabezadoCar"/>
    <w:uiPriority w:val="99"/>
    <w:unhideWhenUsed/>
    <w:rsid w:val="000E727E"/>
    <w:pPr>
      <w:tabs>
        <w:tab w:val="center" w:pos="4419"/>
        <w:tab w:val="right" w:pos="8838"/>
      </w:tabs>
      <w:spacing w:after="0"/>
    </w:pPr>
  </w:style>
  <w:style w:type="character" w:customStyle="1" w:styleId="EncabezadoCar">
    <w:name w:val="Encabezado Car"/>
    <w:basedOn w:val="Fuentedeprrafopredeter"/>
    <w:link w:val="Encabezado"/>
    <w:uiPriority w:val="99"/>
    <w:rsid w:val="000E727E"/>
  </w:style>
  <w:style w:type="paragraph" w:styleId="Piedepgina">
    <w:name w:val="footer"/>
    <w:basedOn w:val="Normal"/>
    <w:link w:val="PiedepginaCar"/>
    <w:uiPriority w:val="99"/>
    <w:unhideWhenUsed/>
    <w:rsid w:val="000E727E"/>
    <w:pPr>
      <w:tabs>
        <w:tab w:val="center" w:pos="4419"/>
        <w:tab w:val="right" w:pos="8838"/>
      </w:tabs>
      <w:spacing w:after="0"/>
    </w:pPr>
  </w:style>
  <w:style w:type="character" w:customStyle="1" w:styleId="PiedepginaCar">
    <w:name w:val="Pie de página Car"/>
    <w:basedOn w:val="Fuentedeprrafopredeter"/>
    <w:link w:val="Piedepgina"/>
    <w:uiPriority w:val="99"/>
    <w:rsid w:val="000E727E"/>
  </w:style>
  <w:style w:type="table" w:styleId="Tablaconcuadrcula">
    <w:name w:val="Table Grid"/>
    <w:basedOn w:val="Tablanormal"/>
    <w:uiPriority w:val="39"/>
    <w:rsid w:val="000E72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485F"/>
    <w:rPr>
      <w:rFonts w:ascii="Times New Roman" w:hAnsi="Times New Roman" w:cs="Times New Roman"/>
      <w:sz w:val="24"/>
      <w:szCs w:val="24"/>
    </w:rPr>
  </w:style>
  <w:style w:type="character" w:styleId="Hipervnculo">
    <w:name w:val="Hyperlink"/>
    <w:basedOn w:val="Fuentedeprrafopredeter"/>
    <w:uiPriority w:val="99"/>
    <w:unhideWhenUsed/>
    <w:rsid w:val="00F8248D"/>
    <w:rPr>
      <w:color w:val="467886" w:themeColor="hyperlink"/>
      <w:u w:val="single"/>
    </w:rPr>
  </w:style>
  <w:style w:type="character" w:styleId="Mencinsinresolver">
    <w:name w:val="Unresolved Mention"/>
    <w:basedOn w:val="Fuentedeprrafopredeter"/>
    <w:uiPriority w:val="99"/>
    <w:semiHidden/>
    <w:unhideWhenUsed/>
    <w:rsid w:val="00F8248D"/>
    <w:rPr>
      <w:color w:val="605E5C"/>
      <w:shd w:val="clear" w:color="auto" w:fill="E1DFDD"/>
    </w:rPr>
  </w:style>
  <w:style w:type="paragraph" w:customStyle="1" w:styleId="Default">
    <w:name w:val="Default"/>
    <w:rsid w:val="00853960"/>
    <w:pPr>
      <w:autoSpaceDE w:val="0"/>
      <w:autoSpaceDN w:val="0"/>
      <w:adjustRightInd w:val="0"/>
      <w:spacing w:after="0"/>
    </w:pPr>
    <w:rPr>
      <w:rFonts w:ascii="Calibri" w:hAnsi="Calibri" w:cs="Calibri"/>
      <w:color w:val="000000"/>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after="0"/>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k0hsYhFRH/etjUWDTBwGhQ61g==">CgMxLjA4AHIhMVhhLTFDZmJ0YzdWcDRGMm5SYjU3UmY3MlpDN3ZCbjM2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3</Pages>
  <Words>964</Words>
  <Characters>5306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MENDOZA</dc:creator>
  <cp:lastModifiedBy>J .</cp:lastModifiedBy>
  <cp:revision>3</cp:revision>
  <dcterms:created xsi:type="dcterms:W3CDTF">2026-08-25T05:33:00Z</dcterms:created>
  <dcterms:modified xsi:type="dcterms:W3CDTF">2026-08-25T05:34:00Z</dcterms:modified>
</cp:coreProperties>
</file>